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8A" w:rsidRPr="00DB1C83" w:rsidRDefault="00B4468A" w:rsidP="00B4468A">
      <w:pPr>
        <w:pStyle w:val="a3"/>
        <w:rPr>
          <w:iCs/>
          <w:sz w:val="28"/>
          <w:szCs w:val="28"/>
        </w:rPr>
      </w:pPr>
      <w:r>
        <w:rPr>
          <w:iCs/>
          <w:sz w:val="28"/>
          <w:szCs w:val="28"/>
        </w:rPr>
        <w:t>Комитет</w:t>
      </w:r>
      <w:r w:rsidRPr="00DB1C83">
        <w:rPr>
          <w:iCs/>
          <w:sz w:val="28"/>
          <w:szCs w:val="28"/>
        </w:rPr>
        <w:t xml:space="preserve"> культуры </w:t>
      </w:r>
      <w:bookmarkStart w:id="0" w:name="_GoBack"/>
      <w:bookmarkEnd w:id="0"/>
    </w:p>
    <w:p w:rsidR="00B4468A" w:rsidRPr="00DB1C83" w:rsidRDefault="00B4468A" w:rsidP="00B4468A">
      <w:pPr>
        <w:jc w:val="center"/>
        <w:rPr>
          <w:iCs/>
          <w:sz w:val="28"/>
          <w:szCs w:val="28"/>
        </w:rPr>
      </w:pPr>
      <w:r w:rsidRPr="00DB1C83">
        <w:rPr>
          <w:iCs/>
          <w:sz w:val="28"/>
          <w:szCs w:val="28"/>
        </w:rPr>
        <w:t xml:space="preserve">администрации города Ставрополя </w:t>
      </w:r>
    </w:p>
    <w:p w:rsidR="00B4468A" w:rsidRPr="00DB1C83" w:rsidRDefault="00B4468A" w:rsidP="00B4468A">
      <w:pPr>
        <w:pStyle w:val="1"/>
        <w:spacing w:line="240" w:lineRule="auto"/>
        <w:rPr>
          <w:i w:val="0"/>
          <w:sz w:val="28"/>
          <w:szCs w:val="28"/>
        </w:rPr>
      </w:pPr>
      <w:r w:rsidRPr="00DB1C83">
        <w:rPr>
          <w:i w:val="0"/>
          <w:sz w:val="28"/>
          <w:szCs w:val="28"/>
        </w:rPr>
        <w:t>Ставропольского края</w:t>
      </w:r>
    </w:p>
    <w:p w:rsidR="00B4468A" w:rsidRPr="00DB1C83" w:rsidRDefault="00B4468A" w:rsidP="00B4468A">
      <w:pPr>
        <w:rPr>
          <w:sz w:val="28"/>
          <w:szCs w:val="28"/>
        </w:rPr>
      </w:pPr>
    </w:p>
    <w:p w:rsidR="00B4468A" w:rsidRPr="00DB1C83" w:rsidRDefault="00B4468A" w:rsidP="00B4468A">
      <w:pPr>
        <w:pStyle w:val="2"/>
        <w:tabs>
          <w:tab w:val="left" w:pos="4104"/>
        </w:tabs>
        <w:rPr>
          <w:b w:val="0"/>
          <w:sz w:val="28"/>
          <w:szCs w:val="28"/>
        </w:rPr>
      </w:pPr>
      <w:r w:rsidRPr="00DB1C83">
        <w:rPr>
          <w:b w:val="0"/>
          <w:sz w:val="28"/>
          <w:szCs w:val="28"/>
        </w:rPr>
        <w:t xml:space="preserve">ПРИКАЗ </w:t>
      </w:r>
    </w:p>
    <w:p w:rsidR="00B4468A" w:rsidRPr="00DB1C83" w:rsidRDefault="00B4468A" w:rsidP="00B4468A">
      <w:pPr>
        <w:jc w:val="center"/>
        <w:rPr>
          <w:b/>
          <w:bCs/>
          <w:sz w:val="28"/>
          <w:szCs w:val="28"/>
        </w:rPr>
      </w:pPr>
    </w:p>
    <w:p w:rsidR="00B4468A" w:rsidRDefault="004E5DEB" w:rsidP="00B4468A">
      <w:pPr>
        <w:jc w:val="both"/>
        <w:rPr>
          <w:bCs/>
          <w:sz w:val="28"/>
          <w:szCs w:val="28"/>
        </w:rPr>
      </w:pPr>
      <w:r>
        <w:rPr>
          <w:bCs/>
          <w:sz w:val="28"/>
          <w:szCs w:val="28"/>
        </w:rPr>
        <w:t>«17» марта 2014</w:t>
      </w:r>
      <w:r w:rsidR="00B4468A" w:rsidRPr="00DB1C83">
        <w:rPr>
          <w:bCs/>
          <w:sz w:val="28"/>
          <w:szCs w:val="28"/>
        </w:rPr>
        <w:t xml:space="preserve"> г. </w:t>
      </w:r>
      <w:r w:rsidR="00B4468A" w:rsidRPr="00DB1C83">
        <w:rPr>
          <w:bCs/>
          <w:sz w:val="28"/>
          <w:szCs w:val="28"/>
        </w:rPr>
        <w:tab/>
      </w:r>
      <w:r w:rsidR="00B4468A" w:rsidRPr="00DB1C83">
        <w:rPr>
          <w:bCs/>
          <w:sz w:val="28"/>
          <w:szCs w:val="28"/>
        </w:rPr>
        <w:tab/>
      </w:r>
      <w:r w:rsidR="00B4468A" w:rsidRPr="00DB1C83">
        <w:rPr>
          <w:bCs/>
          <w:sz w:val="28"/>
          <w:szCs w:val="28"/>
        </w:rPr>
        <w:tab/>
      </w:r>
      <w:r w:rsidR="00B4468A" w:rsidRPr="00DB1C83">
        <w:rPr>
          <w:bCs/>
          <w:sz w:val="28"/>
          <w:szCs w:val="28"/>
        </w:rPr>
        <w:tab/>
      </w:r>
      <w:r w:rsidR="00B4468A" w:rsidRPr="00DB1C83">
        <w:rPr>
          <w:bCs/>
          <w:sz w:val="28"/>
          <w:szCs w:val="28"/>
        </w:rPr>
        <w:tab/>
      </w:r>
      <w:r w:rsidR="00B4468A" w:rsidRPr="00DB1C83">
        <w:rPr>
          <w:bCs/>
          <w:sz w:val="28"/>
          <w:szCs w:val="28"/>
        </w:rPr>
        <w:tab/>
      </w:r>
      <w:r w:rsidR="00B4468A" w:rsidRPr="00DB1C83">
        <w:rPr>
          <w:bCs/>
          <w:sz w:val="28"/>
          <w:szCs w:val="28"/>
        </w:rPr>
        <w:tab/>
      </w:r>
      <w:r w:rsidR="006D0D6A">
        <w:rPr>
          <w:bCs/>
          <w:sz w:val="28"/>
          <w:szCs w:val="28"/>
        </w:rPr>
        <w:t xml:space="preserve">                </w:t>
      </w:r>
      <w:r w:rsidR="00B4468A" w:rsidRPr="00DB1C83">
        <w:rPr>
          <w:bCs/>
          <w:sz w:val="28"/>
          <w:szCs w:val="28"/>
        </w:rPr>
        <w:t xml:space="preserve">№ </w:t>
      </w:r>
      <w:r>
        <w:rPr>
          <w:bCs/>
          <w:sz w:val="28"/>
          <w:szCs w:val="28"/>
        </w:rPr>
        <w:t>75-ОД</w:t>
      </w:r>
    </w:p>
    <w:p w:rsidR="00B4468A" w:rsidRDefault="00B4468A" w:rsidP="00B4468A">
      <w:pPr>
        <w:rPr>
          <w:bCs/>
          <w:sz w:val="28"/>
          <w:szCs w:val="28"/>
        </w:rPr>
      </w:pPr>
    </w:p>
    <w:p w:rsidR="00B4468A" w:rsidRPr="00F57210" w:rsidRDefault="00B4468A" w:rsidP="00B4468A">
      <w:pPr>
        <w:jc w:val="both"/>
        <w:rPr>
          <w:caps/>
          <w:sz w:val="28"/>
          <w:szCs w:val="28"/>
        </w:rPr>
      </w:pPr>
      <w:r>
        <w:rPr>
          <w:bCs/>
          <w:sz w:val="28"/>
          <w:szCs w:val="28"/>
        </w:rPr>
        <w:t xml:space="preserve">Об утверждении </w:t>
      </w:r>
      <w:r w:rsidR="00AC39F0">
        <w:rPr>
          <w:bCs/>
          <w:sz w:val="28"/>
          <w:szCs w:val="28"/>
        </w:rPr>
        <w:t>«</w:t>
      </w:r>
      <w:r w:rsidRPr="00F57210">
        <w:rPr>
          <w:sz w:val="28"/>
          <w:szCs w:val="28"/>
        </w:rPr>
        <w:t>П</w:t>
      </w:r>
      <w:r>
        <w:rPr>
          <w:sz w:val="28"/>
          <w:szCs w:val="28"/>
        </w:rPr>
        <w:t xml:space="preserve">оложения </w:t>
      </w:r>
      <w:r w:rsidRPr="00F57210">
        <w:rPr>
          <w:sz w:val="28"/>
          <w:szCs w:val="28"/>
        </w:rPr>
        <w:t xml:space="preserve">по организации </w:t>
      </w:r>
      <w:r w:rsidR="00130509">
        <w:rPr>
          <w:sz w:val="28"/>
          <w:szCs w:val="28"/>
        </w:rPr>
        <w:t xml:space="preserve">работы с </w:t>
      </w:r>
      <w:r w:rsidRPr="00F57210">
        <w:rPr>
          <w:sz w:val="28"/>
          <w:szCs w:val="28"/>
        </w:rPr>
        <w:t>персональны</w:t>
      </w:r>
      <w:r w:rsidR="00130509">
        <w:rPr>
          <w:sz w:val="28"/>
          <w:szCs w:val="28"/>
        </w:rPr>
        <w:t>ми</w:t>
      </w:r>
      <w:r w:rsidRPr="00F57210">
        <w:rPr>
          <w:sz w:val="28"/>
          <w:szCs w:val="28"/>
        </w:rPr>
        <w:t xml:space="preserve"> данны</w:t>
      </w:r>
      <w:r w:rsidR="00130509">
        <w:rPr>
          <w:sz w:val="28"/>
          <w:szCs w:val="28"/>
        </w:rPr>
        <w:t xml:space="preserve">ми в </w:t>
      </w:r>
      <w:r>
        <w:rPr>
          <w:sz w:val="28"/>
          <w:szCs w:val="28"/>
        </w:rPr>
        <w:t>комитет</w:t>
      </w:r>
      <w:r w:rsidR="00130509">
        <w:rPr>
          <w:sz w:val="28"/>
          <w:szCs w:val="28"/>
        </w:rPr>
        <w:t>е</w:t>
      </w:r>
      <w:r>
        <w:rPr>
          <w:sz w:val="28"/>
          <w:szCs w:val="28"/>
        </w:rPr>
        <w:t xml:space="preserve"> культуры </w:t>
      </w:r>
      <w:r w:rsidRPr="00F57210">
        <w:rPr>
          <w:sz w:val="28"/>
          <w:szCs w:val="28"/>
        </w:rPr>
        <w:t xml:space="preserve">администрации города </w:t>
      </w:r>
      <w:r>
        <w:rPr>
          <w:sz w:val="28"/>
          <w:szCs w:val="28"/>
        </w:rPr>
        <w:t>С</w:t>
      </w:r>
      <w:r w:rsidRPr="00F57210">
        <w:rPr>
          <w:sz w:val="28"/>
          <w:szCs w:val="28"/>
        </w:rPr>
        <w:t>таврополя</w:t>
      </w:r>
      <w:r w:rsidR="00AC39F0">
        <w:rPr>
          <w:sz w:val="28"/>
          <w:szCs w:val="28"/>
        </w:rPr>
        <w:t>»</w:t>
      </w:r>
    </w:p>
    <w:p w:rsidR="00B4468A" w:rsidRPr="00F57210" w:rsidRDefault="00B4468A" w:rsidP="00B4468A">
      <w:pPr>
        <w:jc w:val="center"/>
        <w:rPr>
          <w:sz w:val="28"/>
          <w:szCs w:val="28"/>
        </w:rPr>
      </w:pPr>
    </w:p>
    <w:p w:rsidR="00B4468A" w:rsidRDefault="00B4468A" w:rsidP="00B4468A">
      <w:pPr>
        <w:spacing w:line="240" w:lineRule="exact"/>
        <w:jc w:val="both"/>
        <w:rPr>
          <w:bCs/>
          <w:sz w:val="28"/>
          <w:szCs w:val="28"/>
        </w:rPr>
      </w:pPr>
      <w:r>
        <w:rPr>
          <w:bCs/>
          <w:sz w:val="28"/>
          <w:szCs w:val="28"/>
        </w:rPr>
        <w:t xml:space="preserve"> </w:t>
      </w:r>
    </w:p>
    <w:p w:rsidR="00B4468A" w:rsidRDefault="00B4468A" w:rsidP="00B4468A">
      <w:pPr>
        <w:jc w:val="both"/>
        <w:rPr>
          <w:bCs/>
          <w:sz w:val="28"/>
          <w:szCs w:val="28"/>
        </w:rPr>
      </w:pPr>
      <w:r>
        <w:rPr>
          <w:bCs/>
          <w:sz w:val="28"/>
          <w:szCs w:val="28"/>
        </w:rPr>
        <w:t>ПРИКАЗЫВАЮ:</w:t>
      </w:r>
    </w:p>
    <w:p w:rsidR="00B4468A" w:rsidRDefault="00B4468A" w:rsidP="00B4468A">
      <w:pPr>
        <w:jc w:val="both"/>
        <w:rPr>
          <w:bCs/>
          <w:sz w:val="28"/>
          <w:szCs w:val="28"/>
        </w:rPr>
      </w:pPr>
    </w:p>
    <w:p w:rsidR="00B4468A" w:rsidRPr="00F57210" w:rsidRDefault="00B4468A" w:rsidP="00B4468A">
      <w:pPr>
        <w:ind w:firstLine="708"/>
        <w:jc w:val="both"/>
        <w:rPr>
          <w:caps/>
          <w:sz w:val="28"/>
          <w:szCs w:val="28"/>
        </w:rPr>
      </w:pPr>
      <w:r>
        <w:rPr>
          <w:bCs/>
          <w:sz w:val="28"/>
          <w:szCs w:val="28"/>
        </w:rPr>
        <w:t xml:space="preserve">1. Утвердить </w:t>
      </w:r>
      <w:r w:rsidR="00AC39F0">
        <w:rPr>
          <w:bCs/>
          <w:sz w:val="28"/>
          <w:szCs w:val="28"/>
        </w:rPr>
        <w:t>«</w:t>
      </w:r>
      <w:r w:rsidRPr="00F57210">
        <w:rPr>
          <w:sz w:val="28"/>
          <w:szCs w:val="28"/>
        </w:rPr>
        <w:t>П</w:t>
      </w:r>
      <w:r>
        <w:rPr>
          <w:sz w:val="28"/>
          <w:szCs w:val="28"/>
        </w:rPr>
        <w:t xml:space="preserve">оложение </w:t>
      </w:r>
      <w:r w:rsidRPr="00F57210">
        <w:rPr>
          <w:sz w:val="28"/>
          <w:szCs w:val="28"/>
        </w:rPr>
        <w:t xml:space="preserve">по организации </w:t>
      </w:r>
      <w:r w:rsidR="00130509">
        <w:rPr>
          <w:sz w:val="28"/>
          <w:szCs w:val="28"/>
        </w:rPr>
        <w:t xml:space="preserve">работы с </w:t>
      </w:r>
      <w:r w:rsidRPr="00F57210">
        <w:rPr>
          <w:sz w:val="28"/>
          <w:szCs w:val="28"/>
        </w:rPr>
        <w:t>персональны</w:t>
      </w:r>
      <w:r w:rsidR="00130509">
        <w:rPr>
          <w:sz w:val="28"/>
          <w:szCs w:val="28"/>
        </w:rPr>
        <w:t>ми</w:t>
      </w:r>
      <w:r w:rsidRPr="00F57210">
        <w:rPr>
          <w:sz w:val="28"/>
          <w:szCs w:val="28"/>
        </w:rPr>
        <w:t xml:space="preserve"> данны</w:t>
      </w:r>
      <w:r w:rsidR="00130509">
        <w:rPr>
          <w:sz w:val="28"/>
          <w:szCs w:val="28"/>
        </w:rPr>
        <w:t xml:space="preserve">ми в </w:t>
      </w:r>
      <w:r>
        <w:rPr>
          <w:sz w:val="28"/>
          <w:szCs w:val="28"/>
        </w:rPr>
        <w:t>комитет</w:t>
      </w:r>
      <w:r w:rsidR="00130509">
        <w:rPr>
          <w:sz w:val="28"/>
          <w:szCs w:val="28"/>
        </w:rPr>
        <w:t>е</w:t>
      </w:r>
      <w:r>
        <w:rPr>
          <w:sz w:val="28"/>
          <w:szCs w:val="28"/>
        </w:rPr>
        <w:t xml:space="preserve"> культуры </w:t>
      </w:r>
      <w:r w:rsidRPr="00F57210">
        <w:rPr>
          <w:sz w:val="28"/>
          <w:szCs w:val="28"/>
        </w:rPr>
        <w:t xml:space="preserve">администрации города </w:t>
      </w:r>
      <w:r>
        <w:rPr>
          <w:sz w:val="28"/>
          <w:szCs w:val="28"/>
        </w:rPr>
        <w:t>С</w:t>
      </w:r>
      <w:r w:rsidRPr="00F57210">
        <w:rPr>
          <w:sz w:val="28"/>
          <w:szCs w:val="28"/>
        </w:rPr>
        <w:t>таврополя</w:t>
      </w:r>
      <w:r w:rsidR="00AC39F0">
        <w:rPr>
          <w:sz w:val="28"/>
          <w:szCs w:val="28"/>
        </w:rPr>
        <w:t>»</w:t>
      </w:r>
      <w:r>
        <w:rPr>
          <w:sz w:val="28"/>
          <w:szCs w:val="28"/>
        </w:rPr>
        <w:t xml:space="preserve"> согласно приложению</w:t>
      </w:r>
      <w:r w:rsidR="00722C7A">
        <w:rPr>
          <w:sz w:val="28"/>
          <w:szCs w:val="28"/>
        </w:rPr>
        <w:t>.</w:t>
      </w:r>
    </w:p>
    <w:p w:rsidR="00AC39F0" w:rsidRDefault="00AC39F0" w:rsidP="00AC39F0">
      <w:pPr>
        <w:pStyle w:val="a5"/>
        <w:ind w:left="0" w:firstLine="708"/>
        <w:jc w:val="both"/>
        <w:rPr>
          <w:bCs/>
          <w:sz w:val="28"/>
          <w:szCs w:val="28"/>
        </w:rPr>
      </w:pPr>
      <w:r>
        <w:rPr>
          <w:bCs/>
          <w:sz w:val="28"/>
          <w:szCs w:val="28"/>
        </w:rPr>
        <w:t xml:space="preserve">2. Настоящий приказ вступает в силу со дня его подписания и распространяется на правоотношения, возникшие с 09 января 2014 года.  . </w:t>
      </w:r>
    </w:p>
    <w:p w:rsidR="00AC39F0" w:rsidRDefault="00AC39F0" w:rsidP="00AC39F0">
      <w:pPr>
        <w:pStyle w:val="a5"/>
        <w:ind w:left="0" w:firstLine="708"/>
        <w:jc w:val="both"/>
        <w:rPr>
          <w:bCs/>
          <w:sz w:val="28"/>
          <w:szCs w:val="28"/>
        </w:rPr>
      </w:pPr>
      <w:r>
        <w:rPr>
          <w:bCs/>
          <w:sz w:val="28"/>
          <w:szCs w:val="28"/>
        </w:rPr>
        <w:t xml:space="preserve">3. Контроль исполнения настоящего приказа возложить на заместителя </w:t>
      </w:r>
      <w:proofErr w:type="gramStart"/>
      <w:r>
        <w:rPr>
          <w:bCs/>
          <w:sz w:val="28"/>
          <w:szCs w:val="28"/>
        </w:rPr>
        <w:t>руководителя комитета культуры администрации города Ставрополя Коновалова</w:t>
      </w:r>
      <w:proofErr w:type="gramEnd"/>
      <w:r>
        <w:rPr>
          <w:bCs/>
          <w:sz w:val="28"/>
          <w:szCs w:val="28"/>
        </w:rPr>
        <w:t xml:space="preserve"> Д.Б. </w:t>
      </w:r>
    </w:p>
    <w:p w:rsidR="00B4468A" w:rsidRDefault="00B4468A" w:rsidP="00B4468A">
      <w:pPr>
        <w:pStyle w:val="a5"/>
        <w:ind w:left="0" w:firstLine="708"/>
        <w:jc w:val="both"/>
        <w:rPr>
          <w:bCs/>
          <w:sz w:val="28"/>
          <w:szCs w:val="28"/>
        </w:rPr>
      </w:pPr>
    </w:p>
    <w:p w:rsidR="00B4468A" w:rsidRDefault="00B4468A" w:rsidP="00B4468A">
      <w:pPr>
        <w:pStyle w:val="a5"/>
        <w:ind w:left="0" w:firstLine="708"/>
        <w:jc w:val="both"/>
        <w:rPr>
          <w:bCs/>
          <w:sz w:val="28"/>
          <w:szCs w:val="28"/>
        </w:rPr>
      </w:pPr>
    </w:p>
    <w:p w:rsidR="00B4468A" w:rsidRDefault="00B4468A" w:rsidP="00B4468A">
      <w:pPr>
        <w:pStyle w:val="a5"/>
        <w:ind w:left="0" w:firstLine="708"/>
        <w:jc w:val="both"/>
        <w:rPr>
          <w:bCs/>
          <w:sz w:val="28"/>
          <w:szCs w:val="28"/>
        </w:rPr>
      </w:pPr>
    </w:p>
    <w:p w:rsidR="00B4468A" w:rsidRDefault="00B4468A" w:rsidP="00B4468A">
      <w:pPr>
        <w:pStyle w:val="a5"/>
        <w:spacing w:line="240" w:lineRule="exact"/>
        <w:ind w:left="0"/>
        <w:jc w:val="both"/>
        <w:rPr>
          <w:bCs/>
          <w:sz w:val="28"/>
          <w:szCs w:val="28"/>
        </w:rPr>
      </w:pPr>
      <w:r>
        <w:rPr>
          <w:bCs/>
          <w:sz w:val="28"/>
          <w:szCs w:val="28"/>
        </w:rPr>
        <w:t>Руководитель комитета культуры</w:t>
      </w:r>
    </w:p>
    <w:p w:rsidR="004B42F9" w:rsidRDefault="00B4468A" w:rsidP="00B4468A">
      <w:pPr>
        <w:pStyle w:val="a5"/>
        <w:spacing w:line="240" w:lineRule="exact"/>
        <w:ind w:left="0"/>
        <w:jc w:val="both"/>
        <w:rPr>
          <w:bCs/>
          <w:sz w:val="28"/>
          <w:szCs w:val="28"/>
        </w:rPr>
      </w:pPr>
      <w:r>
        <w:rPr>
          <w:bCs/>
          <w:sz w:val="28"/>
          <w:szCs w:val="28"/>
        </w:rPr>
        <w:t xml:space="preserve">администрации города Ставрополя                                                  Г.Н. Павлова  </w:t>
      </w:r>
      <w:r w:rsidRPr="009521AB">
        <w:rPr>
          <w:bCs/>
          <w:sz w:val="28"/>
          <w:szCs w:val="28"/>
        </w:rPr>
        <w:t xml:space="preserve">  </w:t>
      </w: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Default="004B42F9" w:rsidP="00B4468A">
      <w:pPr>
        <w:pStyle w:val="a5"/>
        <w:spacing w:line="240" w:lineRule="exact"/>
        <w:ind w:left="0"/>
        <w:jc w:val="both"/>
        <w:rPr>
          <w:bCs/>
          <w:sz w:val="28"/>
          <w:szCs w:val="28"/>
        </w:rPr>
      </w:pPr>
    </w:p>
    <w:p w:rsidR="004B42F9" w:rsidRPr="00F92532" w:rsidRDefault="004B42F9" w:rsidP="004B42F9">
      <w:pPr>
        <w:spacing w:line="240" w:lineRule="exact"/>
        <w:ind w:firstLine="4536"/>
        <w:rPr>
          <w:sz w:val="28"/>
          <w:szCs w:val="28"/>
        </w:rPr>
      </w:pPr>
      <w:r w:rsidRPr="00F92532">
        <w:rPr>
          <w:sz w:val="28"/>
          <w:szCs w:val="28"/>
        </w:rPr>
        <w:t>Приложение к приказу</w:t>
      </w:r>
    </w:p>
    <w:p w:rsidR="004B42F9" w:rsidRPr="00F92532" w:rsidRDefault="004B42F9" w:rsidP="004B42F9">
      <w:pPr>
        <w:spacing w:line="240" w:lineRule="exact"/>
        <w:ind w:firstLine="4536"/>
        <w:rPr>
          <w:sz w:val="28"/>
          <w:szCs w:val="28"/>
        </w:rPr>
      </w:pPr>
      <w:r w:rsidRPr="00F92532">
        <w:rPr>
          <w:sz w:val="28"/>
          <w:szCs w:val="28"/>
        </w:rPr>
        <w:t>руководителя комитета культуры</w:t>
      </w:r>
    </w:p>
    <w:p w:rsidR="004B42F9" w:rsidRPr="00F92532" w:rsidRDefault="004B42F9" w:rsidP="004B42F9">
      <w:pPr>
        <w:spacing w:line="240" w:lineRule="exact"/>
        <w:ind w:firstLine="4536"/>
        <w:rPr>
          <w:sz w:val="28"/>
          <w:szCs w:val="28"/>
        </w:rPr>
      </w:pPr>
      <w:r w:rsidRPr="00F92532">
        <w:rPr>
          <w:sz w:val="28"/>
          <w:szCs w:val="28"/>
        </w:rPr>
        <w:t xml:space="preserve">администрации города Ставрополя </w:t>
      </w:r>
    </w:p>
    <w:p w:rsidR="004B42F9" w:rsidRPr="00F92532" w:rsidRDefault="004B42F9" w:rsidP="004B42F9">
      <w:pPr>
        <w:spacing w:line="240" w:lineRule="exact"/>
        <w:ind w:firstLine="4536"/>
        <w:rPr>
          <w:sz w:val="28"/>
          <w:szCs w:val="28"/>
        </w:rPr>
      </w:pPr>
    </w:p>
    <w:p w:rsidR="004B42F9" w:rsidRPr="00F92532" w:rsidRDefault="004B42F9" w:rsidP="004B42F9">
      <w:pPr>
        <w:spacing w:line="240" w:lineRule="exact"/>
        <w:ind w:firstLine="4536"/>
        <w:rPr>
          <w:sz w:val="28"/>
          <w:szCs w:val="28"/>
        </w:rPr>
      </w:pPr>
      <w:r w:rsidRPr="00F92532">
        <w:rPr>
          <w:sz w:val="28"/>
          <w:szCs w:val="28"/>
        </w:rPr>
        <w:t xml:space="preserve">от     </w:t>
      </w:r>
      <w:r w:rsidR="00F86B91">
        <w:rPr>
          <w:sz w:val="28"/>
          <w:szCs w:val="28"/>
        </w:rPr>
        <w:t>14.03. 2014</w:t>
      </w:r>
      <w:r w:rsidRPr="00F92532">
        <w:rPr>
          <w:sz w:val="28"/>
          <w:szCs w:val="28"/>
        </w:rPr>
        <w:t xml:space="preserve"> г. № </w:t>
      </w:r>
      <w:r w:rsidR="00F86B91">
        <w:rPr>
          <w:sz w:val="28"/>
          <w:szCs w:val="28"/>
        </w:rPr>
        <w:t>75-ОД</w:t>
      </w:r>
    </w:p>
    <w:p w:rsidR="004B42F9" w:rsidRPr="00B36181" w:rsidRDefault="004B42F9" w:rsidP="004B42F9">
      <w:pPr>
        <w:spacing w:line="240" w:lineRule="exact"/>
        <w:jc w:val="center"/>
        <w:rPr>
          <w:b/>
          <w:sz w:val="28"/>
          <w:szCs w:val="28"/>
        </w:rPr>
      </w:pPr>
    </w:p>
    <w:p w:rsidR="004B42F9" w:rsidRPr="00B36181" w:rsidRDefault="004B42F9" w:rsidP="004B42F9">
      <w:pPr>
        <w:jc w:val="center"/>
        <w:rPr>
          <w:b/>
          <w:sz w:val="28"/>
          <w:szCs w:val="28"/>
        </w:rPr>
      </w:pPr>
    </w:p>
    <w:p w:rsidR="004B42F9" w:rsidRPr="00B36181" w:rsidRDefault="004B42F9" w:rsidP="004B42F9">
      <w:pPr>
        <w:jc w:val="center"/>
        <w:rPr>
          <w:b/>
          <w:sz w:val="28"/>
          <w:szCs w:val="28"/>
        </w:rPr>
      </w:pPr>
    </w:p>
    <w:p w:rsidR="004B42F9" w:rsidRPr="00B36181" w:rsidRDefault="004B42F9" w:rsidP="004B42F9">
      <w:pPr>
        <w:jc w:val="center"/>
        <w:rPr>
          <w:b/>
          <w:sz w:val="28"/>
          <w:szCs w:val="28"/>
        </w:rPr>
      </w:pPr>
    </w:p>
    <w:p w:rsidR="004B42F9" w:rsidRPr="00B36181" w:rsidRDefault="004B42F9" w:rsidP="004B42F9">
      <w:pPr>
        <w:jc w:val="center"/>
        <w:rPr>
          <w:b/>
          <w:sz w:val="28"/>
          <w:szCs w:val="28"/>
        </w:rPr>
      </w:pPr>
    </w:p>
    <w:p w:rsidR="004B42F9" w:rsidRPr="00B36181" w:rsidRDefault="004B42F9" w:rsidP="004B42F9">
      <w:pPr>
        <w:jc w:val="center"/>
        <w:rPr>
          <w:b/>
          <w:sz w:val="28"/>
          <w:szCs w:val="28"/>
        </w:rPr>
      </w:pPr>
    </w:p>
    <w:p w:rsidR="004B42F9" w:rsidRPr="00B36181" w:rsidRDefault="004B42F9" w:rsidP="004B42F9">
      <w:pPr>
        <w:jc w:val="center"/>
        <w:rPr>
          <w:b/>
          <w:caps/>
          <w:sz w:val="28"/>
          <w:szCs w:val="28"/>
        </w:rPr>
      </w:pPr>
    </w:p>
    <w:p w:rsidR="004B42F9" w:rsidRPr="00F92532" w:rsidRDefault="004B42F9" w:rsidP="004B42F9">
      <w:pPr>
        <w:spacing w:line="240" w:lineRule="exact"/>
        <w:jc w:val="center"/>
        <w:rPr>
          <w:sz w:val="28"/>
          <w:szCs w:val="28"/>
        </w:rPr>
      </w:pPr>
      <w:r w:rsidRPr="00B36181">
        <w:rPr>
          <w:sz w:val="28"/>
          <w:szCs w:val="28"/>
        </w:rPr>
        <w:t>ПОЛОЖЕНИЕ</w:t>
      </w:r>
    </w:p>
    <w:p w:rsidR="004B42F9" w:rsidRPr="00B36181" w:rsidRDefault="004B42F9" w:rsidP="004B42F9">
      <w:pPr>
        <w:spacing w:line="240" w:lineRule="exact"/>
        <w:jc w:val="center"/>
        <w:rPr>
          <w:sz w:val="28"/>
          <w:szCs w:val="28"/>
        </w:rPr>
      </w:pPr>
      <w:r w:rsidRPr="00B36181">
        <w:rPr>
          <w:sz w:val="28"/>
          <w:szCs w:val="28"/>
        </w:rPr>
        <w:t xml:space="preserve"> по организации работ</w:t>
      </w:r>
      <w:r w:rsidRPr="00A75E4A">
        <w:rPr>
          <w:sz w:val="28"/>
          <w:szCs w:val="28"/>
        </w:rPr>
        <w:t>ы</w:t>
      </w:r>
      <w:r w:rsidRPr="00B36181">
        <w:rPr>
          <w:sz w:val="28"/>
          <w:szCs w:val="28"/>
        </w:rPr>
        <w:t xml:space="preserve"> с персональными данными </w:t>
      </w:r>
      <w:proofErr w:type="gramStart"/>
      <w:r w:rsidRPr="00B36181">
        <w:rPr>
          <w:sz w:val="28"/>
          <w:szCs w:val="28"/>
        </w:rPr>
        <w:t>в</w:t>
      </w:r>
      <w:proofErr w:type="gramEnd"/>
    </w:p>
    <w:p w:rsidR="004B42F9" w:rsidRPr="00B36181" w:rsidRDefault="004B42F9" w:rsidP="004B42F9">
      <w:pPr>
        <w:pStyle w:val="210"/>
        <w:spacing w:before="0" w:line="240" w:lineRule="exact"/>
        <w:ind w:firstLine="0"/>
        <w:jc w:val="center"/>
        <w:rPr>
          <w:rFonts w:ascii="Times New Roman" w:hAnsi="Times New Roman"/>
          <w:caps/>
          <w:sz w:val="28"/>
          <w:szCs w:val="28"/>
        </w:rPr>
      </w:pPr>
      <w:proofErr w:type="gramStart"/>
      <w:r>
        <w:rPr>
          <w:rFonts w:ascii="Times New Roman" w:hAnsi="Times New Roman"/>
          <w:sz w:val="28"/>
          <w:szCs w:val="28"/>
        </w:rPr>
        <w:t>комитете</w:t>
      </w:r>
      <w:proofErr w:type="gramEnd"/>
      <w:r>
        <w:rPr>
          <w:rFonts w:ascii="Times New Roman" w:hAnsi="Times New Roman"/>
          <w:sz w:val="28"/>
          <w:szCs w:val="28"/>
        </w:rPr>
        <w:t xml:space="preserve"> культуры </w:t>
      </w:r>
      <w:r w:rsidRPr="00B36181">
        <w:rPr>
          <w:rFonts w:ascii="Times New Roman" w:hAnsi="Times New Roman"/>
          <w:sz w:val="28"/>
          <w:szCs w:val="28"/>
        </w:rPr>
        <w:t xml:space="preserve">администрации города </w:t>
      </w:r>
      <w:r>
        <w:rPr>
          <w:rFonts w:ascii="Times New Roman" w:hAnsi="Times New Roman"/>
          <w:sz w:val="28"/>
          <w:szCs w:val="28"/>
        </w:rPr>
        <w:t>Ст</w:t>
      </w:r>
      <w:r w:rsidRPr="00B36181">
        <w:rPr>
          <w:rFonts w:ascii="Times New Roman" w:hAnsi="Times New Roman"/>
          <w:sz w:val="28"/>
          <w:szCs w:val="28"/>
        </w:rPr>
        <w:t>аврополя</w:t>
      </w: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jc w:val="center"/>
        <w:rPr>
          <w:sz w:val="28"/>
          <w:szCs w:val="28"/>
        </w:rPr>
      </w:pPr>
    </w:p>
    <w:p w:rsidR="004B42F9" w:rsidRDefault="004B42F9" w:rsidP="004B42F9">
      <w:pPr>
        <w:jc w:val="center"/>
        <w:rPr>
          <w:sz w:val="28"/>
          <w:szCs w:val="28"/>
        </w:rPr>
      </w:pPr>
    </w:p>
    <w:p w:rsidR="004B42F9" w:rsidRDefault="004B42F9" w:rsidP="004B42F9">
      <w:pPr>
        <w:jc w:val="center"/>
        <w:rPr>
          <w:sz w:val="28"/>
          <w:szCs w:val="28"/>
        </w:rPr>
      </w:pPr>
    </w:p>
    <w:p w:rsidR="004B42F9" w:rsidRDefault="004B42F9" w:rsidP="004B42F9">
      <w:pPr>
        <w:jc w:val="center"/>
        <w:rPr>
          <w:sz w:val="28"/>
          <w:szCs w:val="28"/>
        </w:rPr>
      </w:pPr>
    </w:p>
    <w:p w:rsidR="004B42F9" w:rsidRPr="00B36181" w:rsidRDefault="004B42F9" w:rsidP="004B42F9">
      <w:pPr>
        <w:jc w:val="center"/>
        <w:rPr>
          <w:sz w:val="28"/>
          <w:szCs w:val="28"/>
        </w:rPr>
      </w:pPr>
    </w:p>
    <w:p w:rsidR="004B42F9" w:rsidRPr="00B36181" w:rsidRDefault="004B42F9" w:rsidP="004B42F9">
      <w:pPr>
        <w:rPr>
          <w:sz w:val="28"/>
          <w:szCs w:val="28"/>
        </w:rPr>
      </w:pPr>
    </w:p>
    <w:p w:rsidR="004B42F9" w:rsidRPr="00B36181" w:rsidRDefault="004B42F9" w:rsidP="004B42F9">
      <w:pPr>
        <w:rPr>
          <w:sz w:val="28"/>
          <w:szCs w:val="28"/>
        </w:rPr>
      </w:pPr>
    </w:p>
    <w:p w:rsidR="004B42F9" w:rsidRPr="00C41262" w:rsidRDefault="004B42F9" w:rsidP="004B42F9">
      <w:pPr>
        <w:rPr>
          <w:sz w:val="28"/>
          <w:szCs w:val="28"/>
        </w:rPr>
      </w:pPr>
    </w:p>
    <w:p w:rsidR="004B42F9" w:rsidRPr="00B36181" w:rsidRDefault="004B42F9" w:rsidP="004B42F9">
      <w:pPr>
        <w:jc w:val="center"/>
        <w:rPr>
          <w:sz w:val="28"/>
          <w:szCs w:val="28"/>
        </w:rPr>
      </w:pPr>
      <w:r w:rsidRPr="00B36181">
        <w:rPr>
          <w:sz w:val="28"/>
          <w:szCs w:val="28"/>
        </w:rPr>
        <w:t xml:space="preserve">г. Ставрополь </w:t>
      </w:r>
    </w:p>
    <w:p w:rsidR="004B42F9" w:rsidRPr="00B36181" w:rsidRDefault="004B42F9" w:rsidP="006D0D6A">
      <w:pPr>
        <w:jc w:val="center"/>
        <w:rPr>
          <w:sz w:val="28"/>
          <w:szCs w:val="28"/>
        </w:rPr>
      </w:pPr>
      <w:r w:rsidRPr="00B36181">
        <w:rPr>
          <w:sz w:val="28"/>
          <w:szCs w:val="28"/>
        </w:rPr>
        <w:t>201</w:t>
      </w:r>
      <w:r>
        <w:rPr>
          <w:sz w:val="28"/>
          <w:szCs w:val="28"/>
        </w:rPr>
        <w:t>4</w:t>
      </w:r>
      <w:r w:rsidR="006D0D6A">
        <w:rPr>
          <w:sz w:val="28"/>
          <w:szCs w:val="28"/>
        </w:rPr>
        <w:t xml:space="preserve"> г.</w:t>
      </w:r>
    </w:p>
    <w:p w:rsidR="004B42F9" w:rsidRPr="00B36181" w:rsidRDefault="004B42F9" w:rsidP="004B42F9">
      <w:pPr>
        <w:jc w:val="center"/>
        <w:rPr>
          <w:caps/>
          <w:sz w:val="28"/>
          <w:szCs w:val="28"/>
        </w:rPr>
      </w:pPr>
      <w:r w:rsidRPr="00B36181">
        <w:rPr>
          <w:sz w:val="28"/>
          <w:szCs w:val="28"/>
        </w:rPr>
        <w:lastRenderedPageBreak/>
        <w:t>Содержание</w:t>
      </w:r>
    </w:p>
    <w:p w:rsidR="004B42F9" w:rsidRPr="00B36181" w:rsidRDefault="004B42F9" w:rsidP="004B42F9">
      <w:pPr>
        <w:jc w:val="center"/>
        <w:rPr>
          <w:caps/>
          <w:sz w:val="28"/>
          <w:szCs w:val="28"/>
        </w:rPr>
      </w:pPr>
    </w:p>
    <w:p w:rsidR="004B42F9" w:rsidRPr="00B13688" w:rsidRDefault="004B42F9" w:rsidP="004B42F9">
      <w:pPr>
        <w:pStyle w:val="11"/>
        <w:rPr>
          <w:rFonts w:ascii="Calibri" w:hAnsi="Calibri"/>
          <w:b w:val="0"/>
          <w:noProof/>
          <w:sz w:val="28"/>
          <w:szCs w:val="28"/>
        </w:rPr>
      </w:pPr>
      <w:r w:rsidRPr="00B13688">
        <w:rPr>
          <w:b w:val="0"/>
          <w:sz w:val="28"/>
          <w:szCs w:val="28"/>
        </w:rPr>
        <w:fldChar w:fldCharType="begin"/>
      </w:r>
      <w:r w:rsidRPr="00B13688">
        <w:rPr>
          <w:b w:val="0"/>
          <w:sz w:val="28"/>
          <w:szCs w:val="28"/>
        </w:rPr>
        <w:instrText xml:space="preserve"> TOC \o "1-3" \h \z \u </w:instrText>
      </w:r>
      <w:r w:rsidRPr="00B13688">
        <w:rPr>
          <w:b w:val="0"/>
          <w:sz w:val="28"/>
          <w:szCs w:val="28"/>
        </w:rPr>
        <w:fldChar w:fldCharType="separate"/>
      </w:r>
      <w:hyperlink w:anchor="_Toc270665659" w:history="1">
        <w:r w:rsidRPr="00B13688">
          <w:rPr>
            <w:rStyle w:val="a6"/>
            <w:b w:val="0"/>
            <w:noProof/>
            <w:sz w:val="28"/>
            <w:szCs w:val="28"/>
          </w:rPr>
          <w:t>1.</w:t>
        </w:r>
        <w:r w:rsidRPr="00B13688">
          <w:rPr>
            <w:rFonts w:ascii="Calibri" w:hAnsi="Calibri"/>
            <w:b w:val="0"/>
            <w:noProof/>
            <w:sz w:val="28"/>
            <w:szCs w:val="28"/>
          </w:rPr>
          <w:tab/>
        </w:r>
        <w:r w:rsidRPr="00B13688">
          <w:rPr>
            <w:rStyle w:val="a6"/>
            <w:b w:val="0"/>
            <w:caps w:val="0"/>
            <w:noProof/>
            <w:sz w:val="28"/>
            <w:szCs w:val="28"/>
          </w:rPr>
          <w:t>Общие положения</w:t>
        </w:r>
        <w:r w:rsidRPr="00B13688">
          <w:rPr>
            <w:b w:val="0"/>
            <w:noProof/>
            <w:webHidden/>
            <w:sz w:val="28"/>
            <w:szCs w:val="28"/>
          </w:rPr>
          <w:tab/>
        </w:r>
        <w:r w:rsidRPr="00B13688">
          <w:rPr>
            <w:b w:val="0"/>
            <w:noProof/>
            <w:webHidden/>
            <w:sz w:val="28"/>
            <w:szCs w:val="28"/>
          </w:rPr>
          <w:fldChar w:fldCharType="begin"/>
        </w:r>
        <w:r w:rsidRPr="00B13688">
          <w:rPr>
            <w:b w:val="0"/>
            <w:noProof/>
            <w:webHidden/>
            <w:sz w:val="28"/>
            <w:szCs w:val="28"/>
          </w:rPr>
          <w:instrText xml:space="preserve"> PAGEREF _Toc270665659 \h </w:instrText>
        </w:r>
        <w:r w:rsidRPr="00B13688">
          <w:rPr>
            <w:b w:val="0"/>
            <w:noProof/>
            <w:webHidden/>
            <w:sz w:val="28"/>
            <w:szCs w:val="28"/>
          </w:rPr>
        </w:r>
        <w:r w:rsidRPr="00B13688">
          <w:rPr>
            <w:b w:val="0"/>
            <w:noProof/>
            <w:webHidden/>
            <w:sz w:val="28"/>
            <w:szCs w:val="28"/>
          </w:rPr>
          <w:fldChar w:fldCharType="separate"/>
        </w:r>
        <w:r>
          <w:rPr>
            <w:b w:val="0"/>
            <w:noProof/>
            <w:webHidden/>
            <w:sz w:val="28"/>
            <w:szCs w:val="28"/>
          </w:rPr>
          <w:t>3</w:t>
        </w:r>
        <w:r w:rsidRPr="00B13688">
          <w:rPr>
            <w:b w:val="0"/>
            <w:noProof/>
            <w:webHidden/>
            <w:sz w:val="28"/>
            <w:szCs w:val="28"/>
          </w:rPr>
          <w:fldChar w:fldCharType="end"/>
        </w:r>
      </w:hyperlink>
    </w:p>
    <w:p w:rsidR="004B42F9" w:rsidRPr="00B13688" w:rsidRDefault="00A84297" w:rsidP="004B42F9">
      <w:pPr>
        <w:pStyle w:val="11"/>
        <w:rPr>
          <w:rFonts w:ascii="Calibri" w:hAnsi="Calibri"/>
          <w:b w:val="0"/>
          <w:noProof/>
          <w:sz w:val="28"/>
          <w:szCs w:val="28"/>
        </w:rPr>
      </w:pPr>
      <w:hyperlink w:anchor="_Toc270665660" w:history="1">
        <w:r w:rsidR="004B42F9">
          <w:rPr>
            <w:rStyle w:val="a6"/>
            <w:b w:val="0"/>
            <w:noProof/>
            <w:sz w:val="28"/>
            <w:szCs w:val="28"/>
          </w:rPr>
          <w:t>2</w:t>
        </w:r>
        <w:r w:rsidR="004B42F9" w:rsidRPr="00B13688">
          <w:rPr>
            <w:rStyle w:val="a6"/>
            <w:b w:val="0"/>
            <w:noProof/>
            <w:sz w:val="28"/>
            <w:szCs w:val="28"/>
          </w:rPr>
          <w:t>.</w:t>
        </w:r>
        <w:r w:rsidR="004B42F9" w:rsidRPr="00B13688">
          <w:rPr>
            <w:rFonts w:ascii="Calibri" w:hAnsi="Calibri"/>
            <w:b w:val="0"/>
            <w:noProof/>
            <w:sz w:val="28"/>
            <w:szCs w:val="28"/>
          </w:rPr>
          <w:tab/>
        </w:r>
        <w:r w:rsidR="004B42F9" w:rsidRPr="00B13688">
          <w:rPr>
            <w:rStyle w:val="a6"/>
            <w:b w:val="0"/>
            <w:caps w:val="0"/>
            <w:noProof/>
            <w:sz w:val="28"/>
            <w:szCs w:val="28"/>
          </w:rPr>
          <w:t>Цели положения</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_Toc270665660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3</w:t>
        </w:r>
        <w:r w:rsidR="004B42F9" w:rsidRPr="00B13688">
          <w:rPr>
            <w:b w:val="0"/>
            <w:noProof/>
            <w:webHidden/>
            <w:sz w:val="28"/>
            <w:szCs w:val="28"/>
          </w:rPr>
          <w:fldChar w:fldCharType="end"/>
        </w:r>
      </w:hyperlink>
    </w:p>
    <w:p w:rsidR="004B42F9" w:rsidRPr="00B13688" w:rsidRDefault="00A84297" w:rsidP="004B42F9">
      <w:pPr>
        <w:pStyle w:val="11"/>
        <w:rPr>
          <w:rFonts w:ascii="Calibri" w:hAnsi="Calibri"/>
          <w:b w:val="0"/>
          <w:noProof/>
          <w:sz w:val="28"/>
          <w:szCs w:val="28"/>
        </w:rPr>
      </w:pPr>
      <w:hyperlink w:anchor="_Toc270665661" w:history="1">
        <w:r w:rsidR="004B42F9">
          <w:rPr>
            <w:rStyle w:val="a6"/>
            <w:b w:val="0"/>
            <w:noProof/>
            <w:sz w:val="28"/>
            <w:szCs w:val="28"/>
          </w:rPr>
          <w:t>3</w:t>
        </w:r>
        <w:r w:rsidR="004B42F9" w:rsidRPr="00B13688">
          <w:rPr>
            <w:rStyle w:val="a6"/>
            <w:b w:val="0"/>
            <w:noProof/>
            <w:sz w:val="28"/>
            <w:szCs w:val="28"/>
          </w:rPr>
          <w:t>.</w:t>
        </w:r>
        <w:r w:rsidR="004B42F9" w:rsidRPr="00B13688">
          <w:rPr>
            <w:rFonts w:ascii="Calibri" w:hAnsi="Calibri"/>
            <w:b w:val="0"/>
            <w:noProof/>
            <w:sz w:val="28"/>
            <w:szCs w:val="28"/>
          </w:rPr>
          <w:tab/>
        </w:r>
        <w:r w:rsidR="004B42F9" w:rsidRPr="00B13688">
          <w:rPr>
            <w:rStyle w:val="a6"/>
            <w:b w:val="0"/>
            <w:caps w:val="0"/>
            <w:noProof/>
            <w:sz w:val="28"/>
            <w:szCs w:val="28"/>
          </w:rPr>
          <w:t>Ответственность и область применения</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_Toc270665661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3</w:t>
        </w:r>
        <w:r w:rsidR="004B42F9" w:rsidRPr="00B13688">
          <w:rPr>
            <w:b w:val="0"/>
            <w:noProof/>
            <w:webHidden/>
            <w:sz w:val="28"/>
            <w:szCs w:val="28"/>
          </w:rPr>
          <w:fldChar w:fldCharType="end"/>
        </w:r>
      </w:hyperlink>
    </w:p>
    <w:p w:rsidR="004B42F9" w:rsidRPr="00B13688" w:rsidRDefault="00A84297" w:rsidP="004B42F9">
      <w:pPr>
        <w:pStyle w:val="11"/>
        <w:rPr>
          <w:rFonts w:ascii="Calibri" w:hAnsi="Calibri"/>
          <w:b w:val="0"/>
          <w:noProof/>
          <w:sz w:val="28"/>
          <w:szCs w:val="28"/>
        </w:rPr>
      </w:pPr>
      <w:hyperlink w:anchor="_Toc270665662" w:history="1">
        <w:r w:rsidR="004B42F9" w:rsidRPr="00B13688">
          <w:rPr>
            <w:rStyle w:val="a6"/>
            <w:b w:val="0"/>
            <w:noProof/>
            <w:sz w:val="28"/>
            <w:szCs w:val="28"/>
            <w:lang w:val="en-US"/>
          </w:rPr>
          <w:t>4</w:t>
        </w:r>
        <w:r w:rsidR="004B42F9" w:rsidRPr="00B13688">
          <w:rPr>
            <w:rStyle w:val="a6"/>
            <w:b w:val="0"/>
            <w:noProof/>
            <w:sz w:val="28"/>
            <w:szCs w:val="28"/>
          </w:rPr>
          <w:t>.</w:t>
        </w:r>
        <w:r w:rsidR="004B42F9" w:rsidRPr="00B13688">
          <w:rPr>
            <w:rFonts w:ascii="Calibri" w:hAnsi="Calibri"/>
            <w:b w:val="0"/>
            <w:noProof/>
            <w:sz w:val="28"/>
            <w:szCs w:val="28"/>
          </w:rPr>
          <w:tab/>
        </w:r>
        <w:r w:rsidR="004B42F9" w:rsidRPr="00B13688">
          <w:rPr>
            <w:rStyle w:val="a6"/>
            <w:b w:val="0"/>
            <w:caps w:val="0"/>
            <w:noProof/>
            <w:sz w:val="28"/>
            <w:szCs w:val="28"/>
          </w:rPr>
          <w:t>Вводимые и основные определения терминов и сокращений</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_Toc270665662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3</w:t>
        </w:r>
        <w:r w:rsidR="004B42F9" w:rsidRPr="00B13688">
          <w:rPr>
            <w:b w:val="0"/>
            <w:noProof/>
            <w:webHidden/>
            <w:sz w:val="28"/>
            <w:szCs w:val="28"/>
          </w:rPr>
          <w:fldChar w:fldCharType="end"/>
        </w:r>
      </w:hyperlink>
    </w:p>
    <w:p w:rsidR="004B42F9" w:rsidRPr="00B13688" w:rsidRDefault="00A84297" w:rsidP="004B42F9">
      <w:pPr>
        <w:pStyle w:val="21"/>
        <w:rPr>
          <w:rFonts w:ascii="Calibri" w:hAnsi="Calibri"/>
          <w:b w:val="0"/>
          <w:noProof/>
          <w:sz w:val="28"/>
          <w:szCs w:val="28"/>
        </w:rPr>
      </w:pPr>
      <w:hyperlink w:anchor="_Toc270665663" w:history="1">
        <w:r w:rsidR="004B42F9" w:rsidRPr="00B13688">
          <w:rPr>
            <w:rStyle w:val="a6"/>
            <w:b w:val="0"/>
            <w:noProof/>
            <w:sz w:val="28"/>
            <w:szCs w:val="28"/>
            <w:lang w:val="en-US"/>
          </w:rPr>
          <w:t>4</w:t>
        </w:r>
        <w:r w:rsidR="004B42F9" w:rsidRPr="00B13688">
          <w:rPr>
            <w:rStyle w:val="a6"/>
            <w:b w:val="0"/>
            <w:noProof/>
            <w:sz w:val="28"/>
            <w:szCs w:val="28"/>
          </w:rPr>
          <w:t>.1.</w:t>
        </w:r>
        <w:r w:rsidR="004B42F9" w:rsidRPr="00B13688">
          <w:rPr>
            <w:rFonts w:ascii="Calibri" w:hAnsi="Calibri"/>
            <w:b w:val="0"/>
            <w:noProof/>
            <w:sz w:val="28"/>
            <w:szCs w:val="28"/>
          </w:rPr>
          <w:tab/>
        </w:r>
        <w:r w:rsidR="004B42F9" w:rsidRPr="00B13688">
          <w:rPr>
            <w:rStyle w:val="a6"/>
            <w:b w:val="0"/>
            <w:noProof/>
            <w:sz w:val="28"/>
            <w:szCs w:val="28"/>
          </w:rPr>
          <w:t>Сокращения</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_Toc270665663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3</w:t>
        </w:r>
        <w:r w:rsidR="004B42F9" w:rsidRPr="00B13688">
          <w:rPr>
            <w:b w:val="0"/>
            <w:noProof/>
            <w:webHidden/>
            <w:sz w:val="28"/>
            <w:szCs w:val="28"/>
          </w:rPr>
          <w:fldChar w:fldCharType="end"/>
        </w:r>
      </w:hyperlink>
    </w:p>
    <w:p w:rsidR="004B42F9" w:rsidRPr="00B13688" w:rsidRDefault="00A84297" w:rsidP="004B42F9">
      <w:pPr>
        <w:pStyle w:val="21"/>
        <w:rPr>
          <w:rFonts w:ascii="Calibri" w:hAnsi="Calibri"/>
          <w:b w:val="0"/>
          <w:noProof/>
          <w:sz w:val="28"/>
          <w:szCs w:val="28"/>
        </w:rPr>
      </w:pPr>
      <w:hyperlink w:anchor="_Toc270665664" w:history="1">
        <w:r w:rsidR="004B42F9" w:rsidRPr="00B13688">
          <w:rPr>
            <w:rStyle w:val="a6"/>
            <w:b w:val="0"/>
            <w:noProof/>
            <w:sz w:val="28"/>
            <w:szCs w:val="28"/>
            <w:lang w:val="en-US"/>
          </w:rPr>
          <w:t>4</w:t>
        </w:r>
        <w:r w:rsidR="004B42F9" w:rsidRPr="00B13688">
          <w:rPr>
            <w:rStyle w:val="a6"/>
            <w:b w:val="0"/>
            <w:noProof/>
            <w:sz w:val="28"/>
            <w:szCs w:val="28"/>
          </w:rPr>
          <w:t>.2.</w:t>
        </w:r>
        <w:r w:rsidR="004B42F9" w:rsidRPr="00B13688">
          <w:rPr>
            <w:rFonts w:ascii="Calibri" w:hAnsi="Calibri"/>
            <w:b w:val="0"/>
            <w:noProof/>
            <w:sz w:val="28"/>
            <w:szCs w:val="28"/>
          </w:rPr>
          <w:tab/>
        </w:r>
        <w:r w:rsidR="004B42F9" w:rsidRPr="00B13688">
          <w:rPr>
            <w:rStyle w:val="a6"/>
            <w:b w:val="0"/>
            <w:noProof/>
            <w:sz w:val="28"/>
            <w:szCs w:val="28"/>
          </w:rPr>
          <w:t>Определения терминов</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_Toc270665664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3</w:t>
        </w:r>
        <w:r w:rsidR="004B42F9" w:rsidRPr="00B13688">
          <w:rPr>
            <w:b w:val="0"/>
            <w:noProof/>
            <w:webHidden/>
            <w:sz w:val="28"/>
            <w:szCs w:val="28"/>
          </w:rPr>
          <w:fldChar w:fldCharType="end"/>
        </w:r>
      </w:hyperlink>
    </w:p>
    <w:p w:rsidR="004B42F9" w:rsidRPr="00B13688" w:rsidRDefault="00A84297" w:rsidP="004B42F9">
      <w:pPr>
        <w:pStyle w:val="11"/>
        <w:rPr>
          <w:rFonts w:ascii="Calibri" w:hAnsi="Calibri"/>
          <w:b w:val="0"/>
          <w:noProof/>
          <w:sz w:val="28"/>
          <w:szCs w:val="28"/>
        </w:rPr>
      </w:pPr>
      <w:hyperlink w:anchor="_Toc270665665" w:history="1">
        <w:r w:rsidR="004B42F9" w:rsidRPr="00B13688">
          <w:rPr>
            <w:rStyle w:val="a6"/>
            <w:b w:val="0"/>
            <w:noProof/>
            <w:sz w:val="28"/>
            <w:szCs w:val="28"/>
            <w:lang w:val="en-US"/>
          </w:rPr>
          <w:t>5</w:t>
        </w:r>
        <w:r w:rsidR="004B42F9" w:rsidRPr="00B13688">
          <w:rPr>
            <w:rStyle w:val="a6"/>
            <w:b w:val="0"/>
            <w:noProof/>
            <w:sz w:val="28"/>
            <w:szCs w:val="28"/>
          </w:rPr>
          <w:t>.</w:t>
        </w:r>
        <w:r w:rsidR="004B42F9" w:rsidRPr="00B13688">
          <w:rPr>
            <w:rFonts w:ascii="Calibri" w:hAnsi="Calibri"/>
            <w:b w:val="0"/>
            <w:noProof/>
            <w:sz w:val="28"/>
            <w:szCs w:val="28"/>
          </w:rPr>
          <w:tab/>
        </w:r>
        <w:r w:rsidR="004B42F9" w:rsidRPr="00B13688">
          <w:rPr>
            <w:rStyle w:val="a6"/>
            <w:b w:val="0"/>
            <w:caps w:val="0"/>
            <w:noProof/>
            <w:sz w:val="28"/>
            <w:szCs w:val="28"/>
          </w:rPr>
          <w:t>Мероприятия по организации работы персонала с</w:t>
        </w:r>
        <w:r w:rsidR="004B42F9" w:rsidRPr="00B13688">
          <w:rPr>
            <w:rStyle w:val="a6"/>
            <w:b w:val="0"/>
            <w:noProof/>
            <w:sz w:val="28"/>
            <w:szCs w:val="28"/>
          </w:rPr>
          <w:t xml:space="preserve"> </w:t>
        </w:r>
        <w:r w:rsidR="004B42F9" w:rsidRPr="00B13688">
          <w:rPr>
            <w:rStyle w:val="a6"/>
            <w:b w:val="0"/>
            <w:caps w:val="0"/>
            <w:noProof/>
            <w:sz w:val="28"/>
            <w:szCs w:val="28"/>
            <w:lang w:val="en-US"/>
          </w:rPr>
          <w:t>персональными данными</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_Toc270665665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4</w:t>
        </w:r>
        <w:r w:rsidR="004B42F9" w:rsidRPr="00B13688">
          <w:rPr>
            <w:b w:val="0"/>
            <w:noProof/>
            <w:webHidden/>
            <w:sz w:val="28"/>
            <w:szCs w:val="28"/>
          </w:rPr>
          <w:fldChar w:fldCharType="end"/>
        </w:r>
      </w:hyperlink>
    </w:p>
    <w:p w:rsidR="004B42F9" w:rsidRPr="00B13688" w:rsidRDefault="00A84297" w:rsidP="004B42F9">
      <w:pPr>
        <w:pStyle w:val="11"/>
        <w:rPr>
          <w:rFonts w:ascii="Calibri" w:hAnsi="Calibri"/>
          <w:b w:val="0"/>
          <w:noProof/>
          <w:sz w:val="28"/>
          <w:szCs w:val="28"/>
        </w:rPr>
      </w:pPr>
      <w:hyperlink w:anchor="_Toc270665666" w:history="1">
        <w:r w:rsidR="004B42F9" w:rsidRPr="00B13688">
          <w:rPr>
            <w:rStyle w:val="a6"/>
            <w:b w:val="0"/>
            <w:noProof/>
            <w:sz w:val="28"/>
            <w:szCs w:val="28"/>
            <w:lang w:val="en-US"/>
          </w:rPr>
          <w:t>6</w:t>
        </w:r>
        <w:r w:rsidR="004B42F9" w:rsidRPr="00B13688">
          <w:rPr>
            <w:rStyle w:val="a6"/>
            <w:b w:val="0"/>
            <w:noProof/>
            <w:sz w:val="28"/>
            <w:szCs w:val="28"/>
          </w:rPr>
          <w:t>.</w:t>
        </w:r>
        <w:r w:rsidR="004B42F9" w:rsidRPr="00B13688">
          <w:rPr>
            <w:rFonts w:ascii="Calibri" w:hAnsi="Calibri"/>
            <w:b w:val="0"/>
            <w:noProof/>
            <w:sz w:val="28"/>
            <w:szCs w:val="28"/>
          </w:rPr>
          <w:tab/>
        </w:r>
        <w:r w:rsidR="004B42F9" w:rsidRPr="00B13688">
          <w:rPr>
            <w:rStyle w:val="a6"/>
            <w:b w:val="0"/>
            <w:caps w:val="0"/>
            <w:noProof/>
            <w:sz w:val="28"/>
            <w:szCs w:val="28"/>
          </w:rPr>
          <w:t>Характеристики персональных данных</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_Toc270665666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6</w:t>
        </w:r>
        <w:r w:rsidR="004B42F9" w:rsidRPr="00B13688">
          <w:rPr>
            <w:b w:val="0"/>
            <w:noProof/>
            <w:webHidden/>
            <w:sz w:val="28"/>
            <w:szCs w:val="28"/>
          </w:rPr>
          <w:fldChar w:fldCharType="end"/>
        </w:r>
      </w:hyperlink>
    </w:p>
    <w:p w:rsidR="004B42F9" w:rsidRPr="00B13688" w:rsidRDefault="00A84297" w:rsidP="004B42F9">
      <w:pPr>
        <w:pStyle w:val="11"/>
        <w:rPr>
          <w:rFonts w:ascii="Calibri" w:hAnsi="Calibri"/>
          <w:b w:val="0"/>
          <w:noProof/>
          <w:sz w:val="28"/>
          <w:szCs w:val="28"/>
        </w:rPr>
      </w:pPr>
      <w:hyperlink w:anchor="_Toc270665667" w:history="1">
        <w:r w:rsidR="004B42F9" w:rsidRPr="00B13688">
          <w:rPr>
            <w:rStyle w:val="a6"/>
            <w:b w:val="0"/>
            <w:noProof/>
            <w:sz w:val="28"/>
            <w:szCs w:val="28"/>
            <w:lang w:val="en-US"/>
          </w:rPr>
          <w:t>7</w:t>
        </w:r>
        <w:r w:rsidR="004B42F9" w:rsidRPr="00B13688">
          <w:rPr>
            <w:rStyle w:val="a6"/>
            <w:b w:val="0"/>
            <w:noProof/>
            <w:sz w:val="28"/>
            <w:szCs w:val="28"/>
          </w:rPr>
          <w:t>.</w:t>
        </w:r>
        <w:r w:rsidR="004B42F9" w:rsidRPr="00B13688">
          <w:rPr>
            <w:rFonts w:ascii="Calibri" w:hAnsi="Calibri"/>
            <w:b w:val="0"/>
            <w:noProof/>
            <w:sz w:val="28"/>
            <w:szCs w:val="28"/>
          </w:rPr>
          <w:tab/>
        </w:r>
        <w:r w:rsidR="004B42F9" w:rsidRPr="00B13688">
          <w:rPr>
            <w:rStyle w:val="a6"/>
            <w:b w:val="0"/>
            <w:caps w:val="0"/>
            <w:noProof/>
            <w:sz w:val="28"/>
            <w:szCs w:val="28"/>
          </w:rPr>
          <w:t>Права субъектов персональных данных</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_Toc270665667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6</w:t>
        </w:r>
        <w:r w:rsidR="004B42F9" w:rsidRPr="00B13688">
          <w:rPr>
            <w:b w:val="0"/>
            <w:noProof/>
            <w:webHidden/>
            <w:sz w:val="28"/>
            <w:szCs w:val="28"/>
          </w:rPr>
          <w:fldChar w:fldCharType="end"/>
        </w:r>
      </w:hyperlink>
    </w:p>
    <w:p w:rsidR="004B42F9" w:rsidRPr="00B13688" w:rsidRDefault="00A84297" w:rsidP="004B42F9">
      <w:pPr>
        <w:pStyle w:val="11"/>
        <w:rPr>
          <w:rFonts w:ascii="Calibri" w:hAnsi="Calibri"/>
          <w:b w:val="0"/>
          <w:noProof/>
          <w:sz w:val="28"/>
          <w:szCs w:val="28"/>
        </w:rPr>
      </w:pPr>
      <w:hyperlink w:anchor="_Toc270665668" w:history="1">
        <w:r w:rsidR="004B42F9" w:rsidRPr="00B13688">
          <w:rPr>
            <w:rStyle w:val="a6"/>
            <w:b w:val="0"/>
            <w:noProof/>
            <w:sz w:val="28"/>
            <w:szCs w:val="28"/>
            <w:lang w:val="en-US"/>
          </w:rPr>
          <w:t>8</w:t>
        </w:r>
        <w:r w:rsidR="004B42F9" w:rsidRPr="00B13688">
          <w:rPr>
            <w:rStyle w:val="a6"/>
            <w:b w:val="0"/>
            <w:noProof/>
            <w:sz w:val="28"/>
            <w:szCs w:val="28"/>
          </w:rPr>
          <w:t>.</w:t>
        </w:r>
        <w:r w:rsidR="004B42F9" w:rsidRPr="00B13688">
          <w:rPr>
            <w:rFonts w:ascii="Calibri" w:hAnsi="Calibri"/>
            <w:b w:val="0"/>
            <w:noProof/>
            <w:sz w:val="28"/>
            <w:szCs w:val="28"/>
          </w:rPr>
          <w:tab/>
        </w:r>
        <w:r w:rsidR="004B42F9" w:rsidRPr="00B13688">
          <w:rPr>
            <w:rStyle w:val="a6"/>
            <w:b w:val="0"/>
            <w:caps w:val="0"/>
            <w:noProof/>
            <w:sz w:val="28"/>
            <w:szCs w:val="28"/>
          </w:rPr>
          <w:t>Предоставление персональных данных</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_Toc270665668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7</w:t>
        </w:r>
        <w:r w:rsidR="004B42F9" w:rsidRPr="00B13688">
          <w:rPr>
            <w:b w:val="0"/>
            <w:noProof/>
            <w:webHidden/>
            <w:sz w:val="28"/>
            <w:szCs w:val="28"/>
          </w:rPr>
          <w:fldChar w:fldCharType="end"/>
        </w:r>
      </w:hyperlink>
    </w:p>
    <w:p w:rsidR="004B42F9" w:rsidRPr="00B13688" w:rsidRDefault="00A84297" w:rsidP="004B42F9">
      <w:pPr>
        <w:pStyle w:val="11"/>
        <w:rPr>
          <w:rFonts w:ascii="Calibri" w:hAnsi="Calibri"/>
          <w:b w:val="0"/>
          <w:noProof/>
          <w:sz w:val="28"/>
          <w:szCs w:val="28"/>
        </w:rPr>
      </w:pPr>
      <w:hyperlink w:anchor="_Toc270665669" w:history="1">
        <w:r w:rsidR="004B42F9" w:rsidRPr="00B13688">
          <w:rPr>
            <w:rStyle w:val="a6"/>
            <w:b w:val="0"/>
            <w:noProof/>
            <w:sz w:val="28"/>
            <w:szCs w:val="28"/>
            <w:lang w:val="en-US"/>
          </w:rPr>
          <w:t>9</w:t>
        </w:r>
        <w:r w:rsidR="004B42F9" w:rsidRPr="00B13688">
          <w:rPr>
            <w:rStyle w:val="a6"/>
            <w:b w:val="0"/>
            <w:noProof/>
            <w:sz w:val="28"/>
            <w:szCs w:val="28"/>
          </w:rPr>
          <w:t>.</w:t>
        </w:r>
        <w:r w:rsidR="004B42F9" w:rsidRPr="00B13688">
          <w:rPr>
            <w:rFonts w:ascii="Calibri" w:hAnsi="Calibri"/>
            <w:b w:val="0"/>
            <w:noProof/>
            <w:sz w:val="28"/>
            <w:szCs w:val="28"/>
          </w:rPr>
          <w:tab/>
        </w:r>
        <w:r w:rsidR="004B42F9" w:rsidRPr="00B13688">
          <w:rPr>
            <w:rStyle w:val="a6"/>
            <w:b w:val="0"/>
            <w:caps w:val="0"/>
            <w:noProof/>
            <w:sz w:val="28"/>
            <w:szCs w:val="28"/>
          </w:rPr>
          <w:t>Уточнение или уничтожение персональных данных</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_Toc270665669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7</w:t>
        </w:r>
        <w:r w:rsidR="004B42F9" w:rsidRPr="00B13688">
          <w:rPr>
            <w:b w:val="0"/>
            <w:noProof/>
            <w:webHidden/>
            <w:sz w:val="28"/>
            <w:szCs w:val="28"/>
          </w:rPr>
          <w:fldChar w:fldCharType="end"/>
        </w:r>
      </w:hyperlink>
    </w:p>
    <w:p w:rsidR="004B42F9" w:rsidRPr="00B13688" w:rsidRDefault="00A84297" w:rsidP="004B42F9">
      <w:pPr>
        <w:pStyle w:val="11"/>
        <w:rPr>
          <w:rFonts w:ascii="Calibri" w:hAnsi="Calibri"/>
          <w:b w:val="0"/>
          <w:noProof/>
          <w:sz w:val="28"/>
          <w:szCs w:val="28"/>
        </w:rPr>
      </w:pPr>
      <w:hyperlink w:anchor="_Toc270665670" w:history="1">
        <w:r w:rsidR="004B42F9" w:rsidRPr="00B13688">
          <w:rPr>
            <w:rStyle w:val="a6"/>
            <w:b w:val="0"/>
            <w:noProof/>
            <w:sz w:val="28"/>
            <w:szCs w:val="28"/>
          </w:rPr>
          <w:t>1</w:t>
        </w:r>
        <w:r w:rsidR="004B42F9" w:rsidRPr="00B13688">
          <w:rPr>
            <w:rStyle w:val="a6"/>
            <w:b w:val="0"/>
            <w:noProof/>
            <w:sz w:val="28"/>
            <w:szCs w:val="28"/>
            <w:lang w:val="en-US"/>
          </w:rPr>
          <w:t>0</w:t>
        </w:r>
        <w:r w:rsidR="004B42F9" w:rsidRPr="00B13688">
          <w:rPr>
            <w:rStyle w:val="a6"/>
            <w:b w:val="0"/>
            <w:noProof/>
            <w:sz w:val="28"/>
            <w:szCs w:val="28"/>
          </w:rPr>
          <w:t>.</w:t>
        </w:r>
        <w:r w:rsidR="004B42F9" w:rsidRPr="00B13688">
          <w:rPr>
            <w:rFonts w:ascii="Calibri" w:hAnsi="Calibri"/>
            <w:b w:val="0"/>
            <w:noProof/>
            <w:sz w:val="28"/>
            <w:szCs w:val="28"/>
          </w:rPr>
          <w:tab/>
        </w:r>
        <w:r w:rsidR="004B42F9" w:rsidRPr="00B13688">
          <w:rPr>
            <w:rStyle w:val="a6"/>
            <w:b w:val="0"/>
            <w:caps w:val="0"/>
            <w:noProof/>
            <w:sz w:val="28"/>
            <w:szCs w:val="28"/>
          </w:rPr>
          <w:t>Обработка персональных данных без использования средств</w:t>
        </w:r>
        <w:r w:rsidR="004B42F9" w:rsidRPr="00B13688">
          <w:rPr>
            <w:rStyle w:val="a6"/>
            <w:b w:val="0"/>
            <w:noProof/>
            <w:sz w:val="28"/>
            <w:szCs w:val="28"/>
          </w:rPr>
          <w:t xml:space="preserve"> </w:t>
        </w:r>
        <w:r w:rsidR="004B42F9" w:rsidRPr="00B13688">
          <w:rPr>
            <w:rStyle w:val="a6"/>
            <w:b w:val="0"/>
            <w:caps w:val="0"/>
            <w:noProof/>
            <w:sz w:val="28"/>
            <w:szCs w:val="28"/>
          </w:rPr>
          <w:t>автоматизации</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_Toc270665670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7</w:t>
        </w:r>
        <w:r w:rsidR="004B42F9" w:rsidRPr="00B13688">
          <w:rPr>
            <w:b w:val="0"/>
            <w:noProof/>
            <w:webHidden/>
            <w:sz w:val="28"/>
            <w:szCs w:val="28"/>
          </w:rPr>
          <w:fldChar w:fldCharType="end"/>
        </w:r>
      </w:hyperlink>
    </w:p>
    <w:p w:rsidR="004B42F9" w:rsidRPr="00B13688" w:rsidRDefault="00A84297" w:rsidP="004B42F9">
      <w:pPr>
        <w:pStyle w:val="11"/>
        <w:rPr>
          <w:rFonts w:ascii="Calibri" w:hAnsi="Calibri"/>
          <w:b w:val="0"/>
          <w:noProof/>
          <w:sz w:val="28"/>
          <w:szCs w:val="28"/>
        </w:rPr>
      </w:pPr>
      <w:hyperlink w:anchor="_Toc270665674" w:history="1">
        <w:r w:rsidR="004B42F9" w:rsidRPr="00B13688">
          <w:rPr>
            <w:rStyle w:val="a6"/>
            <w:b w:val="0"/>
            <w:noProof/>
            <w:sz w:val="28"/>
            <w:szCs w:val="28"/>
          </w:rPr>
          <w:t>1</w:t>
        </w:r>
        <w:r w:rsidR="004B42F9" w:rsidRPr="00B13688">
          <w:rPr>
            <w:rStyle w:val="a6"/>
            <w:b w:val="0"/>
            <w:noProof/>
            <w:sz w:val="28"/>
            <w:szCs w:val="28"/>
            <w:lang w:val="en-US"/>
          </w:rPr>
          <w:t>1</w:t>
        </w:r>
        <w:r w:rsidR="004B42F9" w:rsidRPr="00B13688">
          <w:rPr>
            <w:rStyle w:val="a6"/>
            <w:b w:val="0"/>
            <w:noProof/>
            <w:sz w:val="28"/>
            <w:szCs w:val="28"/>
          </w:rPr>
          <w:t>.</w:t>
        </w:r>
        <w:r w:rsidR="004B42F9" w:rsidRPr="00B13688">
          <w:rPr>
            <w:rFonts w:ascii="Calibri" w:hAnsi="Calibri"/>
            <w:b w:val="0"/>
            <w:noProof/>
            <w:sz w:val="28"/>
            <w:szCs w:val="28"/>
          </w:rPr>
          <w:tab/>
        </w:r>
        <w:r w:rsidR="004B42F9" w:rsidRPr="00B13688">
          <w:rPr>
            <w:rStyle w:val="a6"/>
            <w:b w:val="0"/>
            <w:caps w:val="0"/>
            <w:noProof/>
            <w:sz w:val="28"/>
            <w:szCs w:val="28"/>
          </w:rPr>
          <w:t>Контроль версий документа</w:t>
        </w:r>
        <w:r w:rsidR="004B42F9" w:rsidRPr="00B13688">
          <w:rPr>
            <w:b w:val="0"/>
            <w:noProof/>
            <w:webHidden/>
            <w:sz w:val="28"/>
            <w:szCs w:val="28"/>
          </w:rPr>
          <w:tab/>
        </w:r>
        <w:r w:rsidR="004B42F9" w:rsidRPr="00B13688">
          <w:rPr>
            <w:b w:val="0"/>
            <w:noProof/>
            <w:webHidden/>
            <w:sz w:val="28"/>
            <w:szCs w:val="28"/>
          </w:rPr>
          <w:fldChar w:fldCharType="begin"/>
        </w:r>
        <w:r w:rsidR="004B42F9" w:rsidRPr="00B13688">
          <w:rPr>
            <w:b w:val="0"/>
            <w:noProof/>
            <w:webHidden/>
            <w:sz w:val="28"/>
            <w:szCs w:val="28"/>
          </w:rPr>
          <w:instrText xml:space="preserve"> PAGEREF _Toc270665674 \h </w:instrText>
        </w:r>
        <w:r w:rsidR="004B42F9" w:rsidRPr="00B13688">
          <w:rPr>
            <w:b w:val="0"/>
            <w:noProof/>
            <w:webHidden/>
            <w:sz w:val="28"/>
            <w:szCs w:val="28"/>
          </w:rPr>
        </w:r>
        <w:r w:rsidR="004B42F9" w:rsidRPr="00B13688">
          <w:rPr>
            <w:b w:val="0"/>
            <w:noProof/>
            <w:webHidden/>
            <w:sz w:val="28"/>
            <w:szCs w:val="28"/>
          </w:rPr>
          <w:fldChar w:fldCharType="separate"/>
        </w:r>
        <w:r w:rsidR="004B42F9">
          <w:rPr>
            <w:b w:val="0"/>
            <w:noProof/>
            <w:webHidden/>
            <w:sz w:val="28"/>
            <w:szCs w:val="28"/>
          </w:rPr>
          <w:t>9</w:t>
        </w:r>
        <w:r w:rsidR="004B42F9" w:rsidRPr="00B13688">
          <w:rPr>
            <w:b w:val="0"/>
            <w:noProof/>
            <w:webHidden/>
            <w:sz w:val="28"/>
            <w:szCs w:val="28"/>
          </w:rPr>
          <w:fldChar w:fldCharType="end"/>
        </w:r>
      </w:hyperlink>
    </w:p>
    <w:p w:rsidR="004B42F9" w:rsidRDefault="004B42F9" w:rsidP="004B42F9">
      <w:pPr>
        <w:pStyle w:val="11"/>
        <w:rPr>
          <w:b w:val="0"/>
          <w:sz w:val="28"/>
          <w:szCs w:val="28"/>
        </w:rPr>
      </w:pPr>
      <w:r w:rsidRPr="00B13688">
        <w:rPr>
          <w:b w:val="0"/>
          <w:sz w:val="28"/>
          <w:szCs w:val="28"/>
        </w:rPr>
        <w:fldChar w:fldCharType="end"/>
      </w:r>
    </w:p>
    <w:p w:rsidR="004B42F9" w:rsidRDefault="004B42F9" w:rsidP="004B42F9"/>
    <w:p w:rsidR="004B42F9" w:rsidRPr="005C3665" w:rsidRDefault="004B42F9" w:rsidP="004B42F9"/>
    <w:p w:rsidR="004B42F9" w:rsidRPr="00C61F38" w:rsidRDefault="004B42F9" w:rsidP="004B42F9">
      <w:pPr>
        <w:pStyle w:val="m1"/>
        <w:pageBreakBefore/>
        <w:spacing w:before="120"/>
        <w:ind w:firstLine="539"/>
        <w:rPr>
          <w:b w:val="0"/>
          <w:sz w:val="28"/>
          <w:szCs w:val="28"/>
        </w:rPr>
      </w:pPr>
      <w:bookmarkStart w:id="1" w:name="_Toc270665659"/>
      <w:r w:rsidRPr="00C61F38">
        <w:rPr>
          <w:b w:val="0"/>
          <w:caps w:val="0"/>
          <w:sz w:val="28"/>
          <w:szCs w:val="28"/>
        </w:rPr>
        <w:lastRenderedPageBreak/>
        <w:t>Общие положения</w:t>
      </w:r>
      <w:bookmarkEnd w:id="1"/>
    </w:p>
    <w:p w:rsidR="004B42F9" w:rsidRPr="001C5326" w:rsidRDefault="004B42F9" w:rsidP="004B42F9">
      <w:pPr>
        <w:pStyle w:val="m"/>
        <w:spacing w:before="120"/>
        <w:ind w:firstLine="539"/>
        <w:rPr>
          <w:sz w:val="28"/>
          <w:szCs w:val="28"/>
        </w:rPr>
      </w:pPr>
      <w:r w:rsidRPr="00C61F38">
        <w:rPr>
          <w:sz w:val="28"/>
          <w:szCs w:val="28"/>
        </w:rPr>
        <w:t xml:space="preserve">Настоящее Положение определяет порядок организации работы, связанной с получением, учетом, обработкой, накоплением и хранением информации, относящейся к персональным данным, содержащимся в </w:t>
      </w:r>
      <w:proofErr w:type="spellStart"/>
      <w:r w:rsidRPr="00C61F38">
        <w:rPr>
          <w:sz w:val="28"/>
          <w:szCs w:val="28"/>
        </w:rPr>
        <w:t>ИСПДн</w:t>
      </w:r>
      <w:proofErr w:type="spellEnd"/>
      <w:r w:rsidRPr="00C61F38">
        <w:rPr>
          <w:sz w:val="28"/>
          <w:szCs w:val="28"/>
        </w:rPr>
        <w:t xml:space="preserve"> </w:t>
      </w:r>
      <w:r>
        <w:rPr>
          <w:sz w:val="28"/>
          <w:szCs w:val="28"/>
        </w:rPr>
        <w:t xml:space="preserve">комитета культуры </w:t>
      </w:r>
      <w:r w:rsidRPr="00C61F38">
        <w:rPr>
          <w:sz w:val="28"/>
          <w:szCs w:val="28"/>
        </w:rPr>
        <w:t>администрации города Ставрополя (далее - Организация).</w:t>
      </w:r>
    </w:p>
    <w:p w:rsidR="004B42F9" w:rsidRPr="00C61F38" w:rsidRDefault="004B42F9" w:rsidP="004B42F9">
      <w:pPr>
        <w:pStyle w:val="m"/>
        <w:spacing w:before="120"/>
        <w:ind w:firstLine="539"/>
        <w:rPr>
          <w:sz w:val="28"/>
          <w:szCs w:val="28"/>
        </w:rPr>
      </w:pPr>
      <w:r w:rsidRPr="00C61F38">
        <w:rPr>
          <w:sz w:val="28"/>
          <w:szCs w:val="28"/>
        </w:rPr>
        <w:t>Настоящее Положение разработано в соответствии со следующими нормативными актами:</w:t>
      </w:r>
    </w:p>
    <w:p w:rsidR="004B42F9" w:rsidRPr="00C61F38" w:rsidRDefault="004B42F9" w:rsidP="004B42F9">
      <w:pPr>
        <w:pStyle w:val="m"/>
        <w:spacing w:before="120"/>
        <w:ind w:firstLine="539"/>
        <w:rPr>
          <w:sz w:val="28"/>
          <w:szCs w:val="28"/>
        </w:rPr>
      </w:pPr>
      <w:r w:rsidRPr="00C61F38">
        <w:rPr>
          <w:sz w:val="28"/>
          <w:szCs w:val="28"/>
        </w:rPr>
        <w:t xml:space="preserve">Федеральный закон от 27 июля </w:t>
      </w:r>
      <w:smartTag w:uri="urn:schemas-microsoft-com:office:smarttags" w:element="metricconverter">
        <w:smartTagPr>
          <w:attr w:name="ProductID" w:val="2006 г"/>
        </w:smartTagPr>
        <w:r w:rsidRPr="00C61F38">
          <w:rPr>
            <w:sz w:val="28"/>
            <w:szCs w:val="28"/>
          </w:rPr>
          <w:t>2006 г</w:t>
        </w:r>
      </w:smartTag>
      <w:r w:rsidRPr="00C61F38">
        <w:rPr>
          <w:sz w:val="28"/>
          <w:szCs w:val="28"/>
        </w:rPr>
        <w:t>. № 152-ФЗ «О персональных данных»</w:t>
      </w:r>
    </w:p>
    <w:p w:rsidR="004B42F9" w:rsidRPr="00C61F38" w:rsidRDefault="004B42F9" w:rsidP="004B42F9">
      <w:pPr>
        <w:pStyle w:val="m"/>
        <w:spacing w:before="120"/>
        <w:ind w:firstLine="539"/>
        <w:rPr>
          <w:sz w:val="28"/>
          <w:szCs w:val="28"/>
        </w:rPr>
      </w:pPr>
      <w:r w:rsidRPr="00C61F38">
        <w:rPr>
          <w:sz w:val="28"/>
          <w:szCs w:val="28"/>
        </w:rPr>
        <w:t xml:space="preserve">Постановление Правительства РФ от 15.09.2008 г. № </w:t>
      </w:r>
      <w:smartTag w:uri="urn:schemas-microsoft-com:office:smarttags" w:element="metricconverter">
        <w:smartTagPr>
          <w:attr w:name="ProductID" w:val="687 г"/>
        </w:smartTagPr>
        <w:r w:rsidRPr="00C61F38">
          <w:rPr>
            <w:sz w:val="28"/>
            <w:szCs w:val="28"/>
          </w:rPr>
          <w:t>687 г</w:t>
        </w:r>
      </w:smartTag>
      <w:r w:rsidRPr="00C61F38">
        <w:rPr>
          <w:sz w:val="28"/>
          <w:szCs w:val="28"/>
        </w:rPr>
        <w:t>. «Об утверждении Положения об особенностях обработки персональных данных, осуществляемой без использования средств автоматизации»</w:t>
      </w:r>
    </w:p>
    <w:p w:rsidR="004B42F9" w:rsidRPr="00C61F38" w:rsidRDefault="004B42F9" w:rsidP="004B42F9">
      <w:pPr>
        <w:pStyle w:val="m1"/>
        <w:spacing w:before="120"/>
        <w:ind w:firstLine="539"/>
        <w:rPr>
          <w:b w:val="0"/>
          <w:sz w:val="28"/>
          <w:szCs w:val="28"/>
        </w:rPr>
      </w:pPr>
      <w:bookmarkStart w:id="2" w:name="_Toc174506991"/>
      <w:bookmarkStart w:id="3" w:name="_Toc270665660"/>
      <w:r w:rsidRPr="00C61F38">
        <w:rPr>
          <w:b w:val="0"/>
          <w:caps w:val="0"/>
          <w:sz w:val="28"/>
          <w:szCs w:val="28"/>
        </w:rPr>
        <w:t xml:space="preserve">Цели </w:t>
      </w:r>
      <w:bookmarkEnd w:id="2"/>
      <w:r w:rsidRPr="00C61F38">
        <w:rPr>
          <w:b w:val="0"/>
          <w:caps w:val="0"/>
          <w:sz w:val="28"/>
          <w:szCs w:val="28"/>
        </w:rPr>
        <w:t>Положения</w:t>
      </w:r>
      <w:bookmarkEnd w:id="3"/>
    </w:p>
    <w:p w:rsidR="004B42F9" w:rsidRPr="00C61F38" w:rsidRDefault="004B42F9" w:rsidP="004B42F9">
      <w:pPr>
        <w:pStyle w:val="m"/>
        <w:spacing w:before="120"/>
        <w:ind w:firstLine="539"/>
        <w:rPr>
          <w:sz w:val="28"/>
          <w:szCs w:val="28"/>
        </w:rPr>
      </w:pPr>
      <w:r w:rsidRPr="00C61F38">
        <w:rPr>
          <w:sz w:val="28"/>
          <w:szCs w:val="28"/>
        </w:rPr>
        <w:t>Настоящее Положение направлен</w:t>
      </w:r>
      <w:r>
        <w:rPr>
          <w:sz w:val="28"/>
          <w:szCs w:val="28"/>
        </w:rPr>
        <w:t>о</w:t>
      </w:r>
      <w:r w:rsidRPr="00C61F38">
        <w:rPr>
          <w:sz w:val="28"/>
          <w:szCs w:val="28"/>
        </w:rPr>
        <w:t xml:space="preserve"> на достижение следующих целей:</w:t>
      </w:r>
    </w:p>
    <w:p w:rsidR="004B42F9" w:rsidRPr="00C61F38" w:rsidRDefault="004B42F9" w:rsidP="004B42F9">
      <w:pPr>
        <w:pStyle w:val="m"/>
        <w:numPr>
          <w:ilvl w:val="1"/>
          <w:numId w:val="2"/>
        </w:numPr>
        <w:tabs>
          <w:tab w:val="clear" w:pos="1363"/>
          <w:tab w:val="num" w:pos="980"/>
        </w:tabs>
        <w:spacing w:before="120"/>
        <w:ind w:left="0" w:firstLine="539"/>
        <w:rPr>
          <w:sz w:val="28"/>
          <w:szCs w:val="28"/>
        </w:rPr>
      </w:pPr>
      <w:r w:rsidRPr="00C61F38">
        <w:rPr>
          <w:sz w:val="28"/>
          <w:szCs w:val="28"/>
        </w:rPr>
        <w:t>выполнение требований нормативных документов Российской Федерации связанных с персональными данными;</w:t>
      </w:r>
    </w:p>
    <w:p w:rsidR="004B42F9" w:rsidRPr="00C61F38" w:rsidRDefault="004B42F9" w:rsidP="004B42F9">
      <w:pPr>
        <w:pStyle w:val="m"/>
        <w:numPr>
          <w:ilvl w:val="1"/>
          <w:numId w:val="2"/>
        </w:numPr>
        <w:tabs>
          <w:tab w:val="clear" w:pos="1363"/>
          <w:tab w:val="num" w:pos="1008"/>
        </w:tabs>
        <w:spacing w:before="120"/>
        <w:ind w:left="0" w:firstLine="539"/>
        <w:rPr>
          <w:sz w:val="28"/>
          <w:szCs w:val="28"/>
        </w:rPr>
      </w:pPr>
      <w:r w:rsidRPr="00C61F38">
        <w:rPr>
          <w:sz w:val="28"/>
          <w:szCs w:val="28"/>
        </w:rPr>
        <w:t>защита прав и свобод граждан Российской Федерации при обработке их персональных данных в информационных системах Организации;</w:t>
      </w:r>
    </w:p>
    <w:p w:rsidR="004B42F9" w:rsidRPr="00C61F38" w:rsidRDefault="004B42F9" w:rsidP="004B42F9">
      <w:pPr>
        <w:pStyle w:val="m"/>
        <w:numPr>
          <w:ilvl w:val="1"/>
          <w:numId w:val="2"/>
        </w:numPr>
        <w:tabs>
          <w:tab w:val="clear" w:pos="1363"/>
          <w:tab w:val="num" w:pos="1008"/>
        </w:tabs>
        <w:spacing w:before="120"/>
        <w:ind w:left="0" w:firstLine="539"/>
        <w:rPr>
          <w:sz w:val="28"/>
          <w:szCs w:val="28"/>
        </w:rPr>
      </w:pPr>
      <w:r w:rsidRPr="00C61F38">
        <w:rPr>
          <w:sz w:val="28"/>
          <w:szCs w:val="28"/>
        </w:rPr>
        <w:t xml:space="preserve">защита персональных данных, обрабатываемых в Организации от несанкционированного доступа и от других несанкционированных действий. </w:t>
      </w:r>
    </w:p>
    <w:p w:rsidR="004B42F9" w:rsidRPr="00C61F38" w:rsidRDefault="004B42F9" w:rsidP="004B42F9">
      <w:pPr>
        <w:pStyle w:val="m1"/>
        <w:spacing w:before="120"/>
        <w:ind w:firstLine="539"/>
        <w:rPr>
          <w:b w:val="0"/>
          <w:sz w:val="28"/>
          <w:szCs w:val="28"/>
        </w:rPr>
      </w:pPr>
      <w:bookmarkStart w:id="4" w:name="_Toc174506992"/>
      <w:bookmarkStart w:id="5" w:name="_Toc270665661"/>
      <w:r w:rsidRPr="00C61F38">
        <w:rPr>
          <w:b w:val="0"/>
          <w:caps w:val="0"/>
          <w:sz w:val="28"/>
          <w:szCs w:val="28"/>
        </w:rPr>
        <w:t>Ответственность и область применения</w:t>
      </w:r>
      <w:bookmarkEnd w:id="4"/>
      <w:bookmarkEnd w:id="5"/>
    </w:p>
    <w:p w:rsidR="004B42F9" w:rsidRPr="00C61F38" w:rsidRDefault="004B42F9" w:rsidP="004B42F9">
      <w:pPr>
        <w:pStyle w:val="m"/>
        <w:spacing w:before="120"/>
        <w:ind w:firstLine="539"/>
        <w:rPr>
          <w:sz w:val="28"/>
          <w:szCs w:val="28"/>
        </w:rPr>
      </w:pPr>
      <w:r w:rsidRPr="00C61F38">
        <w:rPr>
          <w:sz w:val="28"/>
          <w:szCs w:val="28"/>
        </w:rPr>
        <w:t xml:space="preserve">Настоящее Положение обязаны знать и использовать в работе подразделения и должностные лица, участвующие в обработке персональных данных в </w:t>
      </w:r>
      <w:proofErr w:type="spellStart"/>
      <w:r w:rsidRPr="00C61F38">
        <w:rPr>
          <w:sz w:val="28"/>
          <w:szCs w:val="28"/>
        </w:rPr>
        <w:t>ИСПДн</w:t>
      </w:r>
      <w:proofErr w:type="spellEnd"/>
      <w:r w:rsidRPr="00C61F38">
        <w:rPr>
          <w:sz w:val="28"/>
          <w:szCs w:val="28"/>
        </w:rPr>
        <w:t xml:space="preserve"> Организации.</w:t>
      </w:r>
    </w:p>
    <w:p w:rsidR="004B42F9" w:rsidRPr="00C61F38" w:rsidRDefault="004B42F9" w:rsidP="004B42F9">
      <w:pPr>
        <w:pStyle w:val="m1"/>
        <w:spacing w:before="120"/>
        <w:ind w:firstLine="539"/>
        <w:rPr>
          <w:b w:val="0"/>
          <w:sz w:val="28"/>
          <w:szCs w:val="28"/>
        </w:rPr>
      </w:pPr>
      <w:bookmarkStart w:id="6" w:name="_Toc172018424"/>
      <w:bookmarkStart w:id="7" w:name="_Toc270665662"/>
      <w:bookmarkStart w:id="8" w:name="_Toc162771582"/>
      <w:bookmarkStart w:id="9" w:name="_Toc174506993"/>
      <w:r w:rsidRPr="00C61F38">
        <w:rPr>
          <w:b w:val="0"/>
          <w:caps w:val="0"/>
          <w:sz w:val="28"/>
          <w:szCs w:val="28"/>
        </w:rPr>
        <w:t>Вводимые и основные определения терминов и сокращений</w:t>
      </w:r>
      <w:bookmarkEnd w:id="6"/>
      <w:bookmarkEnd w:id="7"/>
    </w:p>
    <w:p w:rsidR="004B42F9" w:rsidRPr="00C61F38" w:rsidRDefault="004B42F9" w:rsidP="004B42F9">
      <w:pPr>
        <w:pStyle w:val="m20"/>
        <w:numPr>
          <w:ilvl w:val="1"/>
          <w:numId w:val="1"/>
        </w:numPr>
        <w:tabs>
          <w:tab w:val="num" w:pos="360"/>
        </w:tabs>
        <w:spacing w:before="120"/>
        <w:ind w:firstLine="539"/>
        <w:rPr>
          <w:b w:val="0"/>
          <w:sz w:val="28"/>
          <w:szCs w:val="28"/>
        </w:rPr>
      </w:pPr>
      <w:bookmarkStart w:id="10" w:name="_Toc220499319"/>
      <w:bookmarkStart w:id="11" w:name="_Toc270665663"/>
      <w:bookmarkStart w:id="12" w:name="_Toc168929438"/>
      <w:bookmarkStart w:id="13" w:name="_Toc172018425"/>
      <w:r w:rsidRPr="00C61F38">
        <w:rPr>
          <w:b w:val="0"/>
          <w:sz w:val="28"/>
          <w:szCs w:val="28"/>
        </w:rPr>
        <w:t>Сокращения</w:t>
      </w:r>
      <w:bookmarkEnd w:id="10"/>
      <w:bookmarkEnd w:id="11"/>
    </w:p>
    <w:p w:rsidR="004B42F9" w:rsidRPr="00C61F38" w:rsidRDefault="004B42F9" w:rsidP="004B42F9">
      <w:pPr>
        <w:pStyle w:val="m"/>
        <w:spacing w:before="120"/>
        <w:ind w:firstLine="539"/>
        <w:rPr>
          <w:bCs/>
          <w:sz w:val="28"/>
          <w:szCs w:val="28"/>
          <w:lang w:val="en-US"/>
        </w:rPr>
      </w:pPr>
      <w:r w:rsidRPr="00C61F38">
        <w:rPr>
          <w:bCs/>
          <w:sz w:val="28"/>
          <w:szCs w:val="28"/>
        </w:rPr>
        <w:t xml:space="preserve">Таблица </w:t>
      </w:r>
      <w:r w:rsidRPr="00C61F38">
        <w:rPr>
          <w:bCs/>
          <w:sz w:val="28"/>
          <w:szCs w:val="28"/>
        </w:rPr>
        <w:fldChar w:fldCharType="begin"/>
      </w:r>
      <w:r w:rsidRPr="00C61F38">
        <w:rPr>
          <w:bCs/>
          <w:sz w:val="28"/>
          <w:szCs w:val="28"/>
        </w:rPr>
        <w:instrText xml:space="preserve"> SEQ Таблица \* ARABIC </w:instrText>
      </w:r>
      <w:r w:rsidRPr="00C61F38">
        <w:rPr>
          <w:bCs/>
          <w:sz w:val="28"/>
          <w:szCs w:val="28"/>
        </w:rPr>
        <w:fldChar w:fldCharType="separate"/>
      </w:r>
      <w:r>
        <w:rPr>
          <w:bCs/>
          <w:noProof/>
          <w:sz w:val="28"/>
          <w:szCs w:val="28"/>
        </w:rPr>
        <w:t>1</w:t>
      </w:r>
      <w:r w:rsidRPr="00C61F38">
        <w:rPr>
          <w:bCs/>
          <w:sz w:val="28"/>
          <w:szCs w:val="28"/>
        </w:rPr>
        <w:fldChar w:fldCharType="end"/>
      </w:r>
      <w:r w:rsidRPr="00C61F38">
        <w:rPr>
          <w:bCs/>
          <w:sz w:val="28"/>
          <w:szCs w:val="28"/>
        </w:rPr>
        <w:t>. Сокращения</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7058"/>
      </w:tblGrid>
      <w:tr w:rsidR="004B42F9" w:rsidRPr="00C61F38" w:rsidTr="00963CC5">
        <w:tc>
          <w:tcPr>
            <w:tcW w:w="1987" w:type="dxa"/>
            <w:tcBorders>
              <w:top w:val="single" w:sz="4" w:space="0" w:color="auto"/>
              <w:left w:val="single" w:sz="4" w:space="0" w:color="auto"/>
              <w:bottom w:val="single" w:sz="4" w:space="0" w:color="auto"/>
              <w:right w:val="single" w:sz="4" w:space="0" w:color="auto"/>
            </w:tcBorders>
          </w:tcPr>
          <w:p w:rsidR="004B42F9" w:rsidRPr="00C61F38" w:rsidRDefault="004B42F9" w:rsidP="00963CC5">
            <w:pPr>
              <w:spacing w:before="120"/>
              <w:ind w:firstLine="539"/>
              <w:jc w:val="both"/>
              <w:rPr>
                <w:sz w:val="28"/>
                <w:szCs w:val="28"/>
              </w:rPr>
            </w:pPr>
            <w:proofErr w:type="spellStart"/>
            <w:r w:rsidRPr="00C61F38">
              <w:rPr>
                <w:sz w:val="28"/>
                <w:szCs w:val="28"/>
              </w:rPr>
              <w:t>ИСПДн</w:t>
            </w:r>
            <w:proofErr w:type="spellEnd"/>
          </w:p>
        </w:tc>
        <w:tc>
          <w:tcPr>
            <w:tcW w:w="7058" w:type="dxa"/>
            <w:tcBorders>
              <w:top w:val="single" w:sz="4" w:space="0" w:color="auto"/>
              <w:left w:val="single" w:sz="4" w:space="0" w:color="auto"/>
              <w:bottom w:val="single" w:sz="4" w:space="0" w:color="auto"/>
              <w:right w:val="single" w:sz="4" w:space="0" w:color="auto"/>
            </w:tcBorders>
          </w:tcPr>
          <w:p w:rsidR="004B42F9" w:rsidRPr="00C61F38" w:rsidRDefault="004B42F9" w:rsidP="00963CC5">
            <w:pPr>
              <w:spacing w:before="120"/>
              <w:ind w:firstLine="539"/>
              <w:jc w:val="both"/>
              <w:rPr>
                <w:sz w:val="28"/>
                <w:szCs w:val="28"/>
              </w:rPr>
            </w:pPr>
            <w:r w:rsidRPr="00C61F38">
              <w:rPr>
                <w:sz w:val="28"/>
                <w:szCs w:val="28"/>
              </w:rPr>
              <w:t>Информационная система персональных данных</w:t>
            </w:r>
          </w:p>
        </w:tc>
      </w:tr>
      <w:tr w:rsidR="004B42F9" w:rsidRPr="00C61F38" w:rsidTr="00963CC5">
        <w:tc>
          <w:tcPr>
            <w:tcW w:w="1987" w:type="dxa"/>
            <w:tcBorders>
              <w:top w:val="single" w:sz="4" w:space="0" w:color="auto"/>
              <w:left w:val="single" w:sz="4" w:space="0" w:color="auto"/>
              <w:bottom w:val="single" w:sz="4" w:space="0" w:color="auto"/>
              <w:right w:val="single" w:sz="4" w:space="0" w:color="auto"/>
            </w:tcBorders>
            <w:vAlign w:val="center"/>
          </w:tcPr>
          <w:p w:rsidR="004B42F9" w:rsidRPr="00C61F38" w:rsidRDefault="004B42F9" w:rsidP="00963CC5">
            <w:pPr>
              <w:spacing w:before="120"/>
              <w:ind w:firstLine="539"/>
              <w:jc w:val="both"/>
              <w:rPr>
                <w:sz w:val="28"/>
                <w:szCs w:val="28"/>
              </w:rPr>
            </w:pPr>
            <w:proofErr w:type="spellStart"/>
            <w:r w:rsidRPr="00C61F38">
              <w:rPr>
                <w:sz w:val="28"/>
                <w:szCs w:val="28"/>
              </w:rPr>
              <w:t>ПДн</w:t>
            </w:r>
            <w:proofErr w:type="spellEnd"/>
          </w:p>
        </w:tc>
        <w:tc>
          <w:tcPr>
            <w:tcW w:w="7058" w:type="dxa"/>
            <w:tcBorders>
              <w:top w:val="single" w:sz="4" w:space="0" w:color="auto"/>
              <w:left w:val="single" w:sz="4" w:space="0" w:color="auto"/>
              <w:bottom w:val="single" w:sz="4" w:space="0" w:color="auto"/>
              <w:right w:val="single" w:sz="4" w:space="0" w:color="auto"/>
            </w:tcBorders>
          </w:tcPr>
          <w:p w:rsidR="004B42F9" w:rsidRPr="00C61F38" w:rsidRDefault="004B42F9" w:rsidP="00963CC5">
            <w:pPr>
              <w:spacing w:before="120"/>
              <w:ind w:firstLine="539"/>
              <w:jc w:val="both"/>
              <w:rPr>
                <w:sz w:val="28"/>
                <w:szCs w:val="28"/>
              </w:rPr>
            </w:pPr>
            <w:r w:rsidRPr="00C61F38">
              <w:rPr>
                <w:sz w:val="28"/>
                <w:szCs w:val="28"/>
              </w:rPr>
              <w:t>Персональные данные</w:t>
            </w:r>
          </w:p>
        </w:tc>
      </w:tr>
    </w:tbl>
    <w:p w:rsidR="004B42F9" w:rsidRPr="00C61F38" w:rsidRDefault="004B42F9" w:rsidP="004B42F9">
      <w:pPr>
        <w:pStyle w:val="m20"/>
        <w:numPr>
          <w:ilvl w:val="1"/>
          <w:numId w:val="1"/>
        </w:numPr>
        <w:tabs>
          <w:tab w:val="num" w:pos="360"/>
        </w:tabs>
        <w:spacing w:before="120"/>
        <w:ind w:firstLine="539"/>
        <w:rPr>
          <w:b w:val="0"/>
          <w:sz w:val="28"/>
          <w:szCs w:val="28"/>
        </w:rPr>
      </w:pPr>
      <w:bookmarkStart w:id="14" w:name="_Toc270665664"/>
      <w:r w:rsidRPr="00C61F38">
        <w:rPr>
          <w:b w:val="0"/>
          <w:sz w:val="28"/>
          <w:szCs w:val="28"/>
        </w:rPr>
        <w:t>Определения терминов</w:t>
      </w:r>
      <w:bookmarkEnd w:id="14"/>
      <w:r w:rsidRPr="00C61F38">
        <w:rPr>
          <w:b w:val="0"/>
          <w:sz w:val="28"/>
          <w:szCs w:val="28"/>
        </w:rPr>
        <w:t xml:space="preserve"> </w:t>
      </w:r>
      <w:bookmarkEnd w:id="12"/>
      <w:bookmarkEnd w:id="13"/>
    </w:p>
    <w:p w:rsidR="004B42F9" w:rsidRPr="00C61F38" w:rsidRDefault="004B42F9" w:rsidP="004B42F9">
      <w:pPr>
        <w:pStyle w:val="m"/>
        <w:spacing w:before="120"/>
        <w:ind w:firstLine="539"/>
        <w:rPr>
          <w:bCs/>
          <w:sz w:val="28"/>
          <w:szCs w:val="28"/>
          <w:lang w:val="en-US"/>
        </w:rPr>
      </w:pPr>
      <w:r w:rsidRPr="00C61F38">
        <w:rPr>
          <w:bCs/>
          <w:sz w:val="28"/>
          <w:szCs w:val="28"/>
        </w:rPr>
        <w:t xml:space="preserve">Таблица </w:t>
      </w:r>
      <w:r w:rsidRPr="00C61F38">
        <w:rPr>
          <w:bCs/>
          <w:sz w:val="28"/>
          <w:szCs w:val="28"/>
        </w:rPr>
        <w:fldChar w:fldCharType="begin"/>
      </w:r>
      <w:r w:rsidRPr="00C61F38">
        <w:rPr>
          <w:bCs/>
          <w:sz w:val="28"/>
          <w:szCs w:val="28"/>
        </w:rPr>
        <w:instrText xml:space="preserve"> SEQ Таблица \* ARABIC </w:instrText>
      </w:r>
      <w:r w:rsidRPr="00C61F38">
        <w:rPr>
          <w:bCs/>
          <w:sz w:val="28"/>
          <w:szCs w:val="28"/>
        </w:rPr>
        <w:fldChar w:fldCharType="separate"/>
      </w:r>
      <w:r>
        <w:rPr>
          <w:bCs/>
          <w:noProof/>
          <w:sz w:val="28"/>
          <w:szCs w:val="28"/>
        </w:rPr>
        <w:t>2</w:t>
      </w:r>
      <w:r w:rsidRPr="00C61F38">
        <w:rPr>
          <w:bCs/>
          <w:sz w:val="28"/>
          <w:szCs w:val="28"/>
        </w:rPr>
        <w:fldChar w:fldCharType="end"/>
      </w:r>
      <w:r w:rsidRPr="00C61F38">
        <w:rPr>
          <w:bCs/>
          <w:sz w:val="28"/>
          <w:szCs w:val="28"/>
        </w:rPr>
        <w:t>. Определения терминов</w:t>
      </w:r>
    </w:p>
    <w:tbl>
      <w:tblPr>
        <w:tblW w:w="9639" w:type="dxa"/>
        <w:tblInd w:w="28" w:type="dxa"/>
        <w:tblLayout w:type="fixed"/>
        <w:tblCellMar>
          <w:left w:w="28" w:type="dxa"/>
          <w:right w:w="28" w:type="dxa"/>
        </w:tblCellMar>
        <w:tblLook w:val="0000" w:firstRow="0" w:lastRow="0" w:firstColumn="0" w:lastColumn="0" w:noHBand="0" w:noVBand="0"/>
      </w:tblPr>
      <w:tblGrid>
        <w:gridCol w:w="2835"/>
        <w:gridCol w:w="567"/>
        <w:gridCol w:w="6237"/>
      </w:tblGrid>
      <w:tr w:rsidR="004B42F9" w:rsidRPr="00C61F38" w:rsidTr="00963CC5">
        <w:trPr>
          <w:trHeight w:val="1465"/>
        </w:trPr>
        <w:tc>
          <w:tcPr>
            <w:tcW w:w="2835" w:type="dxa"/>
            <w:shd w:val="clear" w:color="auto" w:fill="auto"/>
            <w:vAlign w:val="center"/>
          </w:tcPr>
          <w:p w:rsidR="004B42F9" w:rsidRPr="00C61F38" w:rsidRDefault="004B42F9" w:rsidP="00963CC5">
            <w:pPr>
              <w:pStyle w:val="m2"/>
              <w:spacing w:before="120"/>
              <w:jc w:val="center"/>
              <w:rPr>
                <w:bCs/>
                <w:sz w:val="28"/>
                <w:szCs w:val="28"/>
              </w:rPr>
            </w:pPr>
            <w:r w:rsidRPr="00C61F38">
              <w:rPr>
                <w:bCs/>
                <w:sz w:val="28"/>
                <w:szCs w:val="28"/>
              </w:rPr>
              <w:t>Персональные данные</w:t>
            </w:r>
          </w:p>
        </w:tc>
        <w:tc>
          <w:tcPr>
            <w:tcW w:w="567" w:type="dxa"/>
          </w:tcPr>
          <w:p w:rsidR="004B42F9" w:rsidRPr="00C61F38" w:rsidRDefault="004B42F9" w:rsidP="00963CC5">
            <w:pPr>
              <w:pStyle w:val="m2"/>
              <w:spacing w:before="120"/>
              <w:ind w:firstLine="539"/>
              <w:jc w:val="both"/>
              <w:rPr>
                <w:sz w:val="28"/>
                <w:szCs w:val="28"/>
              </w:rPr>
            </w:pPr>
          </w:p>
        </w:tc>
        <w:tc>
          <w:tcPr>
            <w:tcW w:w="6237" w:type="dxa"/>
            <w:shd w:val="clear" w:color="auto" w:fill="auto"/>
            <w:vAlign w:val="center"/>
          </w:tcPr>
          <w:p w:rsidR="004B42F9" w:rsidRPr="00C61F38" w:rsidRDefault="004B42F9" w:rsidP="00963CC5">
            <w:pPr>
              <w:pStyle w:val="m2"/>
              <w:spacing w:before="120"/>
              <w:ind w:firstLine="539"/>
              <w:jc w:val="both"/>
              <w:rPr>
                <w:bCs/>
                <w:sz w:val="28"/>
                <w:szCs w:val="28"/>
              </w:rPr>
            </w:pPr>
            <w:proofErr w:type="gramStart"/>
            <w:r>
              <w:rPr>
                <w:sz w:val="28"/>
                <w:szCs w:val="28"/>
              </w:rPr>
              <w:t>Л</w:t>
            </w:r>
            <w:r w:rsidRPr="00C61F38">
              <w:rPr>
                <w:sz w:val="28"/>
                <w:szCs w:val="28"/>
              </w:rPr>
              <w:t xml:space="preserve">юбая информация, касающаяся конкретного лица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w:t>
            </w:r>
            <w:r w:rsidRPr="00C61F38">
              <w:rPr>
                <w:sz w:val="28"/>
                <w:szCs w:val="28"/>
              </w:rPr>
              <w:lastRenderedPageBreak/>
              <w:t xml:space="preserve">информация). </w:t>
            </w:r>
            <w:proofErr w:type="gramEnd"/>
          </w:p>
        </w:tc>
      </w:tr>
      <w:tr w:rsidR="004B42F9" w:rsidRPr="00C61F38" w:rsidTr="00963CC5">
        <w:trPr>
          <w:trHeight w:val="2165"/>
        </w:trPr>
        <w:tc>
          <w:tcPr>
            <w:tcW w:w="2835" w:type="dxa"/>
            <w:shd w:val="clear" w:color="auto" w:fill="auto"/>
            <w:vAlign w:val="center"/>
          </w:tcPr>
          <w:p w:rsidR="004B42F9" w:rsidRPr="00C61F38" w:rsidRDefault="004B42F9" w:rsidP="00963CC5">
            <w:pPr>
              <w:pStyle w:val="m2"/>
              <w:spacing w:before="120"/>
              <w:jc w:val="center"/>
              <w:rPr>
                <w:bCs/>
                <w:sz w:val="28"/>
                <w:szCs w:val="28"/>
              </w:rPr>
            </w:pPr>
            <w:r w:rsidRPr="00C61F38">
              <w:rPr>
                <w:bCs/>
                <w:sz w:val="28"/>
                <w:szCs w:val="28"/>
              </w:rPr>
              <w:lastRenderedPageBreak/>
              <w:t>Обработка персональных данных, осуществляемая без использования средств автоматизации</w:t>
            </w:r>
          </w:p>
        </w:tc>
        <w:tc>
          <w:tcPr>
            <w:tcW w:w="567" w:type="dxa"/>
          </w:tcPr>
          <w:p w:rsidR="004B42F9" w:rsidRPr="00C61F38" w:rsidRDefault="004B42F9" w:rsidP="00963CC5">
            <w:pPr>
              <w:pStyle w:val="m2"/>
              <w:spacing w:before="120"/>
              <w:ind w:firstLine="539"/>
              <w:jc w:val="both"/>
              <w:rPr>
                <w:sz w:val="28"/>
                <w:szCs w:val="28"/>
              </w:rPr>
            </w:pPr>
          </w:p>
        </w:tc>
        <w:tc>
          <w:tcPr>
            <w:tcW w:w="6237" w:type="dxa"/>
            <w:shd w:val="clear" w:color="auto" w:fill="auto"/>
            <w:vAlign w:val="center"/>
          </w:tcPr>
          <w:p w:rsidR="004B42F9" w:rsidRPr="00C61F38" w:rsidRDefault="004B42F9" w:rsidP="00963CC5">
            <w:pPr>
              <w:pStyle w:val="m2"/>
              <w:spacing w:before="120"/>
              <w:ind w:firstLine="539"/>
              <w:jc w:val="both"/>
              <w:rPr>
                <w:bCs/>
                <w:sz w:val="28"/>
                <w:szCs w:val="28"/>
              </w:rPr>
            </w:pPr>
            <w:r w:rsidRPr="00C61F38">
              <w:rPr>
                <w:sz w:val="28"/>
                <w:szCs w:val="28"/>
              </w:rPr>
              <w:t>Обработка персональных данных (а именно – использование, уточнение, распространение и уничтожение) содержащихся в информационной системе персональных данных либо извлеченных из такой системы, осуществляемая при непосредственном участии человека.</w:t>
            </w:r>
          </w:p>
        </w:tc>
      </w:tr>
      <w:tr w:rsidR="004B42F9" w:rsidRPr="00C61F38" w:rsidTr="00963CC5">
        <w:trPr>
          <w:trHeight w:val="284"/>
        </w:trPr>
        <w:tc>
          <w:tcPr>
            <w:tcW w:w="2835" w:type="dxa"/>
            <w:shd w:val="clear" w:color="auto" w:fill="auto"/>
            <w:vAlign w:val="center"/>
          </w:tcPr>
          <w:p w:rsidR="004B42F9" w:rsidRPr="00C61F38" w:rsidRDefault="004B42F9" w:rsidP="00963CC5">
            <w:pPr>
              <w:pStyle w:val="m2"/>
              <w:spacing w:before="120"/>
              <w:ind w:firstLine="28"/>
              <w:jc w:val="center"/>
              <w:rPr>
                <w:bCs/>
                <w:sz w:val="28"/>
                <w:szCs w:val="28"/>
                <w:lang w:val="en-US"/>
              </w:rPr>
            </w:pPr>
            <w:r w:rsidRPr="00C61F38">
              <w:rPr>
                <w:bCs/>
                <w:sz w:val="28"/>
                <w:szCs w:val="28"/>
              </w:rPr>
              <w:t>Обработка персональных данных</w:t>
            </w:r>
          </w:p>
        </w:tc>
        <w:tc>
          <w:tcPr>
            <w:tcW w:w="567" w:type="dxa"/>
          </w:tcPr>
          <w:p w:rsidR="004B42F9" w:rsidRPr="00C61F38" w:rsidRDefault="004B42F9" w:rsidP="00963CC5">
            <w:pPr>
              <w:pStyle w:val="m2"/>
              <w:spacing w:before="120"/>
              <w:ind w:firstLine="539"/>
              <w:jc w:val="both"/>
              <w:rPr>
                <w:sz w:val="28"/>
                <w:szCs w:val="28"/>
              </w:rPr>
            </w:pPr>
          </w:p>
        </w:tc>
        <w:tc>
          <w:tcPr>
            <w:tcW w:w="6237" w:type="dxa"/>
            <w:shd w:val="clear" w:color="auto" w:fill="auto"/>
            <w:vAlign w:val="center"/>
          </w:tcPr>
          <w:p w:rsidR="004B42F9" w:rsidRPr="00C61F38" w:rsidRDefault="004B42F9" w:rsidP="00963CC5">
            <w:pPr>
              <w:pStyle w:val="m2"/>
              <w:spacing w:before="120"/>
              <w:ind w:firstLine="539"/>
              <w:jc w:val="both"/>
              <w:rPr>
                <w:bCs/>
                <w:sz w:val="28"/>
                <w:szCs w:val="28"/>
              </w:rPr>
            </w:pPr>
            <w:proofErr w:type="gramStart"/>
            <w:r>
              <w:rPr>
                <w:sz w:val="28"/>
                <w:szCs w:val="28"/>
              </w:rPr>
              <w:t>Д</w:t>
            </w:r>
            <w:r w:rsidRPr="00C61F38">
              <w:rPr>
                <w:sz w:val="28"/>
                <w:szCs w:val="28"/>
              </w:rPr>
              <w:t>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tc>
      </w:tr>
      <w:tr w:rsidR="004B42F9" w:rsidRPr="00C61F38" w:rsidTr="00963CC5">
        <w:trPr>
          <w:trHeight w:val="284"/>
        </w:trPr>
        <w:tc>
          <w:tcPr>
            <w:tcW w:w="2835" w:type="dxa"/>
            <w:shd w:val="clear" w:color="auto" w:fill="auto"/>
            <w:vAlign w:val="center"/>
          </w:tcPr>
          <w:p w:rsidR="004B42F9" w:rsidRPr="00C61F38" w:rsidRDefault="004B42F9" w:rsidP="00963CC5">
            <w:pPr>
              <w:pStyle w:val="m2"/>
              <w:spacing w:before="120"/>
              <w:jc w:val="center"/>
              <w:rPr>
                <w:sz w:val="28"/>
                <w:szCs w:val="28"/>
              </w:rPr>
            </w:pPr>
            <w:r>
              <w:rPr>
                <w:sz w:val="28"/>
                <w:szCs w:val="28"/>
              </w:rPr>
              <w:t>Отдел</w:t>
            </w:r>
          </w:p>
        </w:tc>
        <w:tc>
          <w:tcPr>
            <w:tcW w:w="567" w:type="dxa"/>
          </w:tcPr>
          <w:p w:rsidR="004B42F9" w:rsidRPr="00C61F38" w:rsidRDefault="004B42F9" w:rsidP="00963CC5">
            <w:pPr>
              <w:pStyle w:val="m"/>
              <w:spacing w:before="120"/>
              <w:ind w:firstLine="539"/>
              <w:rPr>
                <w:sz w:val="28"/>
                <w:szCs w:val="28"/>
              </w:rPr>
            </w:pPr>
          </w:p>
        </w:tc>
        <w:tc>
          <w:tcPr>
            <w:tcW w:w="6237" w:type="dxa"/>
            <w:shd w:val="clear" w:color="auto" w:fill="auto"/>
          </w:tcPr>
          <w:p w:rsidR="004B42F9" w:rsidRPr="00C61F38" w:rsidRDefault="004B42F9" w:rsidP="00963CC5">
            <w:pPr>
              <w:pStyle w:val="m"/>
              <w:spacing w:before="120"/>
              <w:ind w:firstLine="539"/>
              <w:rPr>
                <w:sz w:val="28"/>
                <w:szCs w:val="28"/>
              </w:rPr>
            </w:pPr>
            <w:r>
              <w:rPr>
                <w:sz w:val="28"/>
                <w:szCs w:val="28"/>
              </w:rPr>
              <w:t>О</w:t>
            </w:r>
            <w:r w:rsidRPr="00C61F38">
              <w:rPr>
                <w:sz w:val="28"/>
                <w:szCs w:val="28"/>
              </w:rPr>
              <w:t>фициально выделенная в организационной структуре Организации группа работников, выполняющая определенные функции и задачи, предусмотренные Положением о</w:t>
            </w:r>
            <w:r>
              <w:rPr>
                <w:sz w:val="28"/>
                <w:szCs w:val="28"/>
              </w:rPr>
              <w:t>б</w:t>
            </w:r>
            <w:r w:rsidRPr="00C61F38">
              <w:rPr>
                <w:sz w:val="28"/>
                <w:szCs w:val="28"/>
              </w:rPr>
              <w:t xml:space="preserve"> </w:t>
            </w:r>
            <w:r>
              <w:rPr>
                <w:sz w:val="28"/>
                <w:szCs w:val="28"/>
              </w:rPr>
              <w:t>отделе</w:t>
            </w:r>
            <w:r w:rsidRPr="00C61F38">
              <w:rPr>
                <w:sz w:val="28"/>
                <w:szCs w:val="28"/>
              </w:rPr>
              <w:t>.</w:t>
            </w:r>
          </w:p>
        </w:tc>
      </w:tr>
      <w:tr w:rsidR="004B42F9" w:rsidRPr="00C61F38" w:rsidTr="00963CC5">
        <w:trPr>
          <w:trHeight w:val="284"/>
        </w:trPr>
        <w:tc>
          <w:tcPr>
            <w:tcW w:w="2835" w:type="dxa"/>
            <w:shd w:val="clear" w:color="auto" w:fill="auto"/>
            <w:vAlign w:val="center"/>
          </w:tcPr>
          <w:p w:rsidR="004B42F9" w:rsidRPr="00C61F38" w:rsidRDefault="004B42F9" w:rsidP="00963CC5">
            <w:pPr>
              <w:pStyle w:val="m2"/>
              <w:spacing w:before="120"/>
              <w:ind w:hanging="28"/>
              <w:jc w:val="center"/>
              <w:rPr>
                <w:sz w:val="28"/>
                <w:szCs w:val="28"/>
              </w:rPr>
            </w:pPr>
            <w:proofErr w:type="gramStart"/>
            <w:r w:rsidRPr="00C61F38">
              <w:rPr>
                <w:sz w:val="28"/>
                <w:szCs w:val="28"/>
              </w:rPr>
              <w:t>Ответственный</w:t>
            </w:r>
            <w:proofErr w:type="gramEnd"/>
            <w:r w:rsidRPr="00C61F38">
              <w:rPr>
                <w:sz w:val="28"/>
                <w:szCs w:val="28"/>
              </w:rPr>
              <w:t xml:space="preserve"> за применение нормативного документа</w:t>
            </w:r>
          </w:p>
        </w:tc>
        <w:tc>
          <w:tcPr>
            <w:tcW w:w="567" w:type="dxa"/>
          </w:tcPr>
          <w:p w:rsidR="004B42F9" w:rsidRPr="00C61F38" w:rsidRDefault="004B42F9" w:rsidP="00963CC5">
            <w:pPr>
              <w:pStyle w:val="m"/>
              <w:spacing w:before="120"/>
              <w:ind w:firstLine="539"/>
              <w:rPr>
                <w:sz w:val="28"/>
                <w:szCs w:val="28"/>
              </w:rPr>
            </w:pPr>
          </w:p>
        </w:tc>
        <w:tc>
          <w:tcPr>
            <w:tcW w:w="6237" w:type="dxa"/>
            <w:shd w:val="clear" w:color="auto" w:fill="auto"/>
          </w:tcPr>
          <w:p w:rsidR="004B42F9" w:rsidRPr="00C61F38" w:rsidRDefault="004B42F9" w:rsidP="00963CC5">
            <w:pPr>
              <w:pStyle w:val="m"/>
              <w:spacing w:before="120"/>
              <w:ind w:firstLine="539"/>
              <w:rPr>
                <w:sz w:val="28"/>
                <w:szCs w:val="28"/>
              </w:rPr>
            </w:pPr>
            <w:r>
              <w:rPr>
                <w:sz w:val="28"/>
                <w:szCs w:val="28"/>
              </w:rPr>
              <w:t>Д</w:t>
            </w:r>
            <w:r w:rsidRPr="00C61F38">
              <w:rPr>
                <w:sz w:val="28"/>
                <w:szCs w:val="28"/>
              </w:rPr>
              <w:t xml:space="preserve">олжностное лицо, ответственное за внедрение и применение нормативного документа. Термин применим к нормативным документам, кроме регламента </w:t>
            </w:r>
            <w:proofErr w:type="spellStart"/>
            <w:r w:rsidRPr="00C61F38">
              <w:rPr>
                <w:sz w:val="28"/>
                <w:szCs w:val="28"/>
              </w:rPr>
              <w:t>процес</w:t>
            </w:r>
            <w:proofErr w:type="gramStart"/>
            <w:r w:rsidRPr="00C61F38">
              <w:rPr>
                <w:sz w:val="28"/>
                <w:szCs w:val="28"/>
              </w:rPr>
              <w:t>c</w:t>
            </w:r>
            <w:proofErr w:type="gramEnd"/>
            <w:r w:rsidRPr="00C61F38">
              <w:rPr>
                <w:sz w:val="28"/>
                <w:szCs w:val="28"/>
              </w:rPr>
              <w:t>а</w:t>
            </w:r>
            <w:proofErr w:type="spellEnd"/>
            <w:r w:rsidRPr="00C61F38">
              <w:rPr>
                <w:sz w:val="28"/>
                <w:szCs w:val="28"/>
              </w:rPr>
              <w:t>, для регламента процесса используется термин «Владелец процесса».   «</w:t>
            </w:r>
            <w:proofErr w:type="gramStart"/>
            <w:r w:rsidRPr="00C61F38">
              <w:rPr>
                <w:sz w:val="28"/>
                <w:szCs w:val="28"/>
              </w:rPr>
              <w:t>Ответственный</w:t>
            </w:r>
            <w:proofErr w:type="gramEnd"/>
            <w:r w:rsidRPr="00C61F38">
              <w:rPr>
                <w:sz w:val="28"/>
                <w:szCs w:val="28"/>
              </w:rPr>
              <w:t xml:space="preserve"> за применение НД» и «Ответственный за разработку НД» могут совпадать.</w:t>
            </w:r>
          </w:p>
        </w:tc>
      </w:tr>
      <w:tr w:rsidR="004B42F9" w:rsidRPr="00C61F38" w:rsidTr="00963CC5">
        <w:trPr>
          <w:trHeight w:val="1648"/>
        </w:trPr>
        <w:tc>
          <w:tcPr>
            <w:tcW w:w="2835" w:type="dxa"/>
            <w:shd w:val="clear" w:color="auto" w:fill="auto"/>
            <w:vAlign w:val="center"/>
          </w:tcPr>
          <w:p w:rsidR="004B42F9" w:rsidRPr="00C61F38" w:rsidRDefault="004B42F9" w:rsidP="00963CC5">
            <w:pPr>
              <w:pStyle w:val="m2"/>
              <w:spacing w:before="120"/>
              <w:jc w:val="center"/>
              <w:rPr>
                <w:sz w:val="28"/>
                <w:szCs w:val="28"/>
              </w:rPr>
            </w:pPr>
            <w:proofErr w:type="gramStart"/>
            <w:r w:rsidRPr="00C61F38">
              <w:rPr>
                <w:sz w:val="28"/>
                <w:szCs w:val="28"/>
              </w:rPr>
              <w:t>Ответственный</w:t>
            </w:r>
            <w:proofErr w:type="gramEnd"/>
            <w:r w:rsidRPr="00C61F38">
              <w:rPr>
                <w:sz w:val="28"/>
                <w:szCs w:val="28"/>
              </w:rPr>
              <w:t xml:space="preserve"> за разработку нормативного документа</w:t>
            </w:r>
          </w:p>
        </w:tc>
        <w:tc>
          <w:tcPr>
            <w:tcW w:w="567" w:type="dxa"/>
          </w:tcPr>
          <w:p w:rsidR="004B42F9" w:rsidRPr="00C61F38" w:rsidRDefault="004B42F9" w:rsidP="00963CC5">
            <w:pPr>
              <w:pStyle w:val="m"/>
              <w:spacing w:before="120"/>
              <w:ind w:firstLine="539"/>
              <w:rPr>
                <w:sz w:val="28"/>
                <w:szCs w:val="28"/>
              </w:rPr>
            </w:pPr>
          </w:p>
        </w:tc>
        <w:tc>
          <w:tcPr>
            <w:tcW w:w="6237" w:type="dxa"/>
            <w:shd w:val="clear" w:color="auto" w:fill="auto"/>
          </w:tcPr>
          <w:p w:rsidR="004B42F9" w:rsidRPr="00C41262" w:rsidRDefault="004B42F9" w:rsidP="00963CC5">
            <w:pPr>
              <w:ind w:right="119"/>
              <w:jc w:val="both"/>
              <w:rPr>
                <w:sz w:val="28"/>
                <w:szCs w:val="28"/>
              </w:rPr>
            </w:pPr>
            <w:r w:rsidRPr="00C41262">
              <w:rPr>
                <w:sz w:val="28"/>
                <w:szCs w:val="28"/>
              </w:rPr>
              <w:t xml:space="preserve">Должностное лицо, ответственное за создание и поддержание нормативного документа в актуальном состоянии. </w:t>
            </w:r>
            <w:proofErr w:type="gramStart"/>
            <w:r w:rsidRPr="00C41262">
              <w:rPr>
                <w:sz w:val="28"/>
                <w:szCs w:val="28"/>
              </w:rPr>
              <w:t xml:space="preserve">Ответственный за разработку НД отвечает за плановый пересмотр документа </w:t>
            </w:r>
            <w:proofErr w:type="gramEnd"/>
          </w:p>
        </w:tc>
      </w:tr>
    </w:tbl>
    <w:p w:rsidR="004B42F9" w:rsidRPr="00C61F38" w:rsidRDefault="004B42F9" w:rsidP="004B42F9">
      <w:pPr>
        <w:pStyle w:val="m1"/>
        <w:spacing w:before="120"/>
        <w:ind w:firstLine="539"/>
        <w:rPr>
          <w:b w:val="0"/>
          <w:sz w:val="28"/>
          <w:szCs w:val="28"/>
        </w:rPr>
      </w:pPr>
      <w:bookmarkStart w:id="15" w:name="_Toc270665665"/>
      <w:bookmarkEnd w:id="8"/>
      <w:bookmarkEnd w:id="9"/>
      <w:r w:rsidRPr="00C61F38">
        <w:rPr>
          <w:b w:val="0"/>
          <w:caps w:val="0"/>
          <w:sz w:val="28"/>
          <w:szCs w:val="28"/>
        </w:rPr>
        <w:t xml:space="preserve">Мероприятия по организации работы персонала с </w:t>
      </w:r>
      <w:proofErr w:type="spellStart"/>
      <w:r w:rsidRPr="00C61F38">
        <w:rPr>
          <w:b w:val="0"/>
          <w:caps w:val="0"/>
          <w:sz w:val="28"/>
          <w:szCs w:val="28"/>
        </w:rPr>
        <w:t>ПДн</w:t>
      </w:r>
      <w:bookmarkEnd w:id="15"/>
      <w:proofErr w:type="spellEnd"/>
    </w:p>
    <w:p w:rsidR="004B42F9" w:rsidRPr="00C61F38" w:rsidRDefault="004B42F9" w:rsidP="004B42F9">
      <w:pPr>
        <w:pStyle w:val="m21"/>
        <w:spacing w:after="0"/>
        <w:ind w:firstLine="539"/>
        <w:rPr>
          <w:sz w:val="28"/>
          <w:szCs w:val="28"/>
        </w:rPr>
      </w:pPr>
      <w:r w:rsidRPr="00C61F38">
        <w:rPr>
          <w:sz w:val="28"/>
          <w:szCs w:val="28"/>
        </w:rPr>
        <w:t>Принципы и требования по организации работы с персональными данными распространяются на все возможные носители информации, такие как:</w:t>
      </w:r>
    </w:p>
    <w:p w:rsidR="004B42F9" w:rsidRPr="00C61F38" w:rsidRDefault="004B42F9" w:rsidP="004B42F9">
      <w:pPr>
        <w:pStyle w:val="m"/>
        <w:numPr>
          <w:ilvl w:val="1"/>
          <w:numId w:val="2"/>
        </w:numPr>
        <w:tabs>
          <w:tab w:val="clear" w:pos="1363"/>
          <w:tab w:val="num" w:pos="924"/>
        </w:tabs>
        <w:spacing w:before="120"/>
        <w:ind w:left="0" w:firstLine="539"/>
        <w:rPr>
          <w:sz w:val="28"/>
          <w:szCs w:val="28"/>
        </w:rPr>
      </w:pPr>
      <w:r w:rsidRPr="00C61F38">
        <w:rPr>
          <w:sz w:val="28"/>
          <w:szCs w:val="28"/>
        </w:rPr>
        <w:t>бумажные носители</w:t>
      </w:r>
      <w:r w:rsidRPr="00C61F38">
        <w:rPr>
          <w:sz w:val="28"/>
          <w:szCs w:val="28"/>
          <w:lang w:val="en-US"/>
        </w:rPr>
        <w:t>;</w:t>
      </w:r>
    </w:p>
    <w:p w:rsidR="004B42F9" w:rsidRPr="00C61F38" w:rsidRDefault="004B42F9" w:rsidP="004B42F9">
      <w:pPr>
        <w:pStyle w:val="m"/>
        <w:numPr>
          <w:ilvl w:val="1"/>
          <w:numId w:val="2"/>
        </w:numPr>
        <w:tabs>
          <w:tab w:val="clear" w:pos="1363"/>
          <w:tab w:val="num" w:pos="924"/>
        </w:tabs>
        <w:spacing w:before="120"/>
        <w:ind w:left="0" w:firstLine="539"/>
        <w:rPr>
          <w:sz w:val="28"/>
          <w:szCs w:val="28"/>
        </w:rPr>
      </w:pPr>
      <w:r w:rsidRPr="00C61F38">
        <w:rPr>
          <w:sz w:val="28"/>
          <w:szCs w:val="28"/>
        </w:rPr>
        <w:t>электронные носители</w:t>
      </w:r>
      <w:r w:rsidRPr="00C61F38">
        <w:rPr>
          <w:sz w:val="28"/>
          <w:szCs w:val="28"/>
          <w:lang w:val="en-US"/>
        </w:rPr>
        <w:t>;</w:t>
      </w:r>
    </w:p>
    <w:p w:rsidR="004B42F9" w:rsidRPr="00C61F38" w:rsidRDefault="004B42F9" w:rsidP="004B42F9">
      <w:pPr>
        <w:pStyle w:val="m"/>
        <w:numPr>
          <w:ilvl w:val="1"/>
          <w:numId w:val="2"/>
        </w:numPr>
        <w:tabs>
          <w:tab w:val="clear" w:pos="1363"/>
          <w:tab w:val="num" w:pos="924"/>
        </w:tabs>
        <w:spacing w:before="120"/>
        <w:ind w:left="0" w:firstLine="539"/>
        <w:rPr>
          <w:sz w:val="28"/>
          <w:szCs w:val="28"/>
        </w:rPr>
      </w:pPr>
      <w:r w:rsidRPr="00C61F38">
        <w:rPr>
          <w:sz w:val="28"/>
          <w:szCs w:val="28"/>
        </w:rPr>
        <w:lastRenderedPageBreak/>
        <w:t>электрические сигналы в проводнике</w:t>
      </w:r>
      <w:r w:rsidRPr="00C61F38">
        <w:rPr>
          <w:sz w:val="28"/>
          <w:szCs w:val="28"/>
          <w:lang w:val="en-US"/>
        </w:rPr>
        <w:t>;</w:t>
      </w:r>
    </w:p>
    <w:p w:rsidR="004B42F9" w:rsidRPr="00C61F38" w:rsidRDefault="004B42F9" w:rsidP="004B42F9">
      <w:pPr>
        <w:pStyle w:val="m"/>
        <w:numPr>
          <w:ilvl w:val="1"/>
          <w:numId w:val="2"/>
        </w:numPr>
        <w:tabs>
          <w:tab w:val="clear" w:pos="1363"/>
          <w:tab w:val="num" w:pos="924"/>
        </w:tabs>
        <w:spacing w:before="120"/>
        <w:ind w:left="0" w:firstLine="539"/>
        <w:rPr>
          <w:sz w:val="28"/>
          <w:szCs w:val="28"/>
        </w:rPr>
      </w:pPr>
      <w:r w:rsidRPr="00C61F38">
        <w:rPr>
          <w:sz w:val="28"/>
          <w:szCs w:val="28"/>
        </w:rPr>
        <w:t>акустические колебания и т.п.;</w:t>
      </w:r>
    </w:p>
    <w:p w:rsidR="004B42F9" w:rsidRPr="00C61F38" w:rsidRDefault="004B42F9" w:rsidP="004B42F9">
      <w:pPr>
        <w:pStyle w:val="m"/>
        <w:spacing w:before="120"/>
        <w:ind w:firstLine="539"/>
        <w:rPr>
          <w:sz w:val="28"/>
          <w:szCs w:val="28"/>
        </w:rPr>
      </w:pPr>
      <w:r w:rsidRPr="00C61F38">
        <w:rPr>
          <w:sz w:val="28"/>
          <w:szCs w:val="28"/>
        </w:rPr>
        <w:t>и на все возможные форматы представления персональных данных, такие как:</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документы</w:t>
      </w:r>
      <w:r w:rsidRPr="00C61F38">
        <w:rPr>
          <w:sz w:val="28"/>
          <w:szCs w:val="28"/>
          <w:lang w:val="en-US"/>
        </w:rPr>
        <w:t>;</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голос</w:t>
      </w:r>
      <w:r w:rsidRPr="00C61F38">
        <w:rPr>
          <w:sz w:val="28"/>
          <w:szCs w:val="28"/>
          <w:lang w:val="en-US"/>
        </w:rPr>
        <w:t>;</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файлы</w:t>
      </w:r>
      <w:r w:rsidRPr="00C61F38">
        <w:rPr>
          <w:sz w:val="28"/>
          <w:szCs w:val="28"/>
          <w:lang w:val="en-US"/>
        </w:rPr>
        <w:t>;</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почтовые сообщения</w:t>
      </w:r>
      <w:r w:rsidRPr="00C61F38">
        <w:rPr>
          <w:sz w:val="28"/>
          <w:szCs w:val="28"/>
          <w:lang w:val="en-US"/>
        </w:rPr>
        <w:t>;</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базы данных</w:t>
      </w:r>
      <w:r w:rsidRPr="00C61F38">
        <w:rPr>
          <w:sz w:val="28"/>
          <w:szCs w:val="28"/>
          <w:lang w:val="en-US"/>
        </w:rPr>
        <w:t>;</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записи базы данных</w:t>
      </w:r>
      <w:r w:rsidRPr="00C61F38">
        <w:rPr>
          <w:sz w:val="28"/>
          <w:szCs w:val="28"/>
          <w:lang w:val="en-US"/>
        </w:rPr>
        <w:t>;</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другие информационные массивы.</w:t>
      </w:r>
    </w:p>
    <w:p w:rsidR="004B42F9" w:rsidRPr="00C61F38" w:rsidRDefault="004B42F9" w:rsidP="004B42F9">
      <w:pPr>
        <w:pStyle w:val="m21"/>
        <w:spacing w:after="0"/>
        <w:ind w:firstLine="539"/>
        <w:rPr>
          <w:sz w:val="28"/>
          <w:szCs w:val="28"/>
        </w:rPr>
      </w:pPr>
      <w:r w:rsidRPr="00C61F38">
        <w:rPr>
          <w:sz w:val="28"/>
          <w:szCs w:val="28"/>
        </w:rPr>
        <w:t xml:space="preserve">Персональные данные являются сведениями, отнесенными к информации ограниченного доступа Организации, в соответствии с «Положением по организации и проведению работ по обеспечению безопасности </w:t>
      </w:r>
      <w:proofErr w:type="spellStart"/>
      <w:r w:rsidRPr="00C61F38">
        <w:rPr>
          <w:sz w:val="28"/>
          <w:szCs w:val="28"/>
        </w:rPr>
        <w:t>ПДн</w:t>
      </w:r>
      <w:proofErr w:type="spellEnd"/>
      <w:r w:rsidRPr="00C61F38">
        <w:rPr>
          <w:sz w:val="28"/>
          <w:szCs w:val="28"/>
        </w:rPr>
        <w:t xml:space="preserve"> при их обработке в </w:t>
      </w:r>
      <w:proofErr w:type="spellStart"/>
      <w:r w:rsidRPr="00C61F38">
        <w:rPr>
          <w:sz w:val="28"/>
          <w:szCs w:val="28"/>
        </w:rPr>
        <w:t>ИСПДн</w:t>
      </w:r>
      <w:proofErr w:type="spellEnd"/>
      <w:r w:rsidRPr="00C61F38">
        <w:rPr>
          <w:sz w:val="28"/>
          <w:szCs w:val="28"/>
        </w:rPr>
        <w:t>» Организации.</w:t>
      </w:r>
    </w:p>
    <w:p w:rsidR="004B42F9" w:rsidRPr="00C61F38" w:rsidRDefault="004B42F9" w:rsidP="004B42F9">
      <w:pPr>
        <w:pStyle w:val="m21"/>
        <w:spacing w:after="0"/>
        <w:ind w:firstLine="539"/>
        <w:rPr>
          <w:sz w:val="28"/>
          <w:szCs w:val="28"/>
        </w:rPr>
      </w:pPr>
      <w:r w:rsidRPr="00C61F38">
        <w:rPr>
          <w:sz w:val="28"/>
          <w:szCs w:val="28"/>
        </w:rPr>
        <w:t xml:space="preserve">Настоящее Положение представляет правила обращения с персональными данными при их обработке в </w:t>
      </w:r>
      <w:proofErr w:type="spellStart"/>
      <w:r w:rsidRPr="00C61F38">
        <w:rPr>
          <w:sz w:val="28"/>
          <w:szCs w:val="28"/>
        </w:rPr>
        <w:t>ИСПДн</w:t>
      </w:r>
      <w:proofErr w:type="spellEnd"/>
      <w:r w:rsidRPr="00C61F38">
        <w:rPr>
          <w:sz w:val="28"/>
          <w:szCs w:val="28"/>
        </w:rPr>
        <w:t>. При этом рассматриваются такие операции</w:t>
      </w:r>
      <w:r w:rsidRPr="00C61F38">
        <w:rPr>
          <w:sz w:val="28"/>
          <w:szCs w:val="28"/>
          <w:lang w:val="en-US"/>
        </w:rPr>
        <w:t xml:space="preserve">, </w:t>
      </w:r>
      <w:r w:rsidRPr="00C61F38">
        <w:rPr>
          <w:sz w:val="28"/>
          <w:szCs w:val="28"/>
        </w:rPr>
        <w:t>как:</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 xml:space="preserve">сбор, </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 xml:space="preserve">уточнение, </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 xml:space="preserve">использование, </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 xml:space="preserve">распространение, </w:t>
      </w:r>
    </w:p>
    <w:p w:rsidR="004B42F9" w:rsidRPr="00C61F38" w:rsidRDefault="004B42F9" w:rsidP="004B42F9">
      <w:pPr>
        <w:pStyle w:val="m"/>
        <w:numPr>
          <w:ilvl w:val="1"/>
          <w:numId w:val="2"/>
        </w:numPr>
        <w:spacing w:before="120"/>
        <w:ind w:left="0" w:firstLine="539"/>
        <w:rPr>
          <w:sz w:val="28"/>
          <w:szCs w:val="28"/>
        </w:rPr>
      </w:pPr>
      <w:r w:rsidRPr="00C61F38">
        <w:rPr>
          <w:sz w:val="28"/>
          <w:szCs w:val="28"/>
        </w:rPr>
        <w:t>уничтожение.</w:t>
      </w:r>
    </w:p>
    <w:p w:rsidR="004B42F9" w:rsidRPr="00C61F38" w:rsidRDefault="004B42F9" w:rsidP="004B42F9">
      <w:pPr>
        <w:pStyle w:val="m21"/>
        <w:spacing w:after="0"/>
        <w:ind w:firstLine="539"/>
        <w:rPr>
          <w:sz w:val="28"/>
          <w:szCs w:val="28"/>
        </w:rPr>
      </w:pPr>
      <w:r w:rsidRPr="00C61F38">
        <w:rPr>
          <w:sz w:val="28"/>
          <w:szCs w:val="28"/>
        </w:rPr>
        <w:t>При работе с персональными данными, во всех случаях, не урегулированных нормативными документами Организации, необходимо руководствоваться действующим законодательством Российской Федерации.</w:t>
      </w:r>
      <w:bookmarkStart w:id="16" w:name="_Toc174506998"/>
    </w:p>
    <w:p w:rsidR="004B42F9" w:rsidRPr="00C61F38" w:rsidRDefault="004B42F9" w:rsidP="004B42F9">
      <w:pPr>
        <w:pStyle w:val="m21"/>
        <w:spacing w:after="0"/>
        <w:ind w:firstLine="539"/>
        <w:rPr>
          <w:sz w:val="28"/>
          <w:szCs w:val="28"/>
        </w:rPr>
      </w:pPr>
      <w:r w:rsidRPr="00C61F38">
        <w:rPr>
          <w:sz w:val="28"/>
          <w:szCs w:val="28"/>
        </w:rPr>
        <w:t xml:space="preserve">В организации должны быть определены перечни работников, участвующих в обработке </w:t>
      </w:r>
      <w:proofErr w:type="spellStart"/>
      <w:r w:rsidRPr="00C61F38">
        <w:rPr>
          <w:sz w:val="28"/>
          <w:szCs w:val="28"/>
        </w:rPr>
        <w:t>ПДн</w:t>
      </w:r>
      <w:proofErr w:type="spellEnd"/>
      <w:r w:rsidRPr="00C61F38">
        <w:rPr>
          <w:sz w:val="28"/>
          <w:szCs w:val="28"/>
        </w:rPr>
        <w:t>.</w:t>
      </w:r>
    </w:p>
    <w:p w:rsidR="004B42F9" w:rsidRPr="00C61F38" w:rsidRDefault="004B42F9" w:rsidP="004B42F9">
      <w:pPr>
        <w:pStyle w:val="m21"/>
        <w:spacing w:after="0"/>
        <w:ind w:firstLine="539"/>
        <w:rPr>
          <w:sz w:val="28"/>
          <w:szCs w:val="28"/>
        </w:rPr>
      </w:pPr>
      <w:r w:rsidRPr="00C61F38">
        <w:rPr>
          <w:sz w:val="28"/>
          <w:szCs w:val="28"/>
        </w:rPr>
        <w:t xml:space="preserve">Все операции по обработке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 и допущенными к работе с </w:t>
      </w:r>
      <w:proofErr w:type="spellStart"/>
      <w:r w:rsidRPr="00C61F38">
        <w:rPr>
          <w:sz w:val="28"/>
          <w:szCs w:val="28"/>
        </w:rPr>
        <w:t>ПДн</w:t>
      </w:r>
      <w:proofErr w:type="spellEnd"/>
      <w:r w:rsidRPr="00C61F38">
        <w:rPr>
          <w:sz w:val="28"/>
          <w:szCs w:val="28"/>
        </w:rPr>
        <w:t xml:space="preserve"> приказом.</w:t>
      </w:r>
    </w:p>
    <w:p w:rsidR="004B42F9" w:rsidRPr="00C61F38" w:rsidRDefault="004B42F9" w:rsidP="004B42F9">
      <w:pPr>
        <w:pStyle w:val="m21"/>
        <w:spacing w:after="0"/>
        <w:ind w:firstLine="539"/>
        <w:rPr>
          <w:sz w:val="28"/>
          <w:szCs w:val="28"/>
        </w:rPr>
      </w:pPr>
      <w:r w:rsidRPr="00C61F38">
        <w:rPr>
          <w:sz w:val="28"/>
          <w:szCs w:val="28"/>
        </w:rPr>
        <w:t xml:space="preserve">Основания и порядок допуска работников Организации и иных лиц к сведениям ограниченного доступа определен в «Положении по организации и проведению работ по обеспечению безопасности </w:t>
      </w:r>
      <w:proofErr w:type="spellStart"/>
      <w:r w:rsidRPr="00C61F38">
        <w:rPr>
          <w:sz w:val="28"/>
          <w:szCs w:val="28"/>
        </w:rPr>
        <w:t>ПДн</w:t>
      </w:r>
      <w:proofErr w:type="spellEnd"/>
      <w:r w:rsidRPr="00C61F38">
        <w:rPr>
          <w:sz w:val="28"/>
          <w:szCs w:val="28"/>
        </w:rPr>
        <w:t xml:space="preserve"> при их обработке в </w:t>
      </w:r>
      <w:proofErr w:type="spellStart"/>
      <w:r w:rsidRPr="00C61F38">
        <w:rPr>
          <w:sz w:val="28"/>
          <w:szCs w:val="28"/>
        </w:rPr>
        <w:t>ИСПДн</w:t>
      </w:r>
      <w:proofErr w:type="spellEnd"/>
      <w:r w:rsidRPr="00C61F38">
        <w:rPr>
          <w:sz w:val="28"/>
          <w:szCs w:val="28"/>
        </w:rPr>
        <w:t xml:space="preserve">» Организации. </w:t>
      </w:r>
    </w:p>
    <w:p w:rsidR="004B42F9" w:rsidRPr="00C61F38" w:rsidRDefault="004B42F9" w:rsidP="004B42F9">
      <w:pPr>
        <w:pStyle w:val="m21"/>
        <w:spacing w:after="0"/>
        <w:ind w:firstLine="539"/>
        <w:rPr>
          <w:sz w:val="28"/>
          <w:szCs w:val="28"/>
        </w:rPr>
      </w:pPr>
      <w:r w:rsidRPr="00C61F38">
        <w:rPr>
          <w:sz w:val="28"/>
          <w:szCs w:val="28"/>
        </w:rPr>
        <w:lastRenderedPageBreak/>
        <w:t xml:space="preserve">Обязанности и ответственность работников Организации, участвующих в обработке </w:t>
      </w:r>
      <w:proofErr w:type="spellStart"/>
      <w:r w:rsidRPr="00C61F38">
        <w:rPr>
          <w:sz w:val="28"/>
          <w:szCs w:val="28"/>
        </w:rPr>
        <w:t>ПДн</w:t>
      </w:r>
      <w:proofErr w:type="spellEnd"/>
      <w:r w:rsidRPr="00C61F38">
        <w:rPr>
          <w:sz w:val="28"/>
          <w:szCs w:val="28"/>
        </w:rPr>
        <w:t xml:space="preserve"> </w:t>
      </w:r>
      <w:proofErr w:type="gramStart"/>
      <w:r w:rsidRPr="00C61F38">
        <w:rPr>
          <w:sz w:val="28"/>
          <w:szCs w:val="28"/>
        </w:rPr>
        <w:t>определен</w:t>
      </w:r>
      <w:proofErr w:type="gramEnd"/>
      <w:r w:rsidRPr="00C61F38">
        <w:rPr>
          <w:sz w:val="28"/>
          <w:szCs w:val="28"/>
        </w:rPr>
        <w:t xml:space="preserve"> в «Положении по организации и проведению работ по обеспечению безопасности </w:t>
      </w:r>
      <w:proofErr w:type="spellStart"/>
      <w:r w:rsidRPr="00C61F38">
        <w:rPr>
          <w:sz w:val="28"/>
          <w:szCs w:val="28"/>
        </w:rPr>
        <w:t>ПДн</w:t>
      </w:r>
      <w:proofErr w:type="spellEnd"/>
      <w:r w:rsidRPr="00C61F38">
        <w:rPr>
          <w:sz w:val="28"/>
          <w:szCs w:val="28"/>
        </w:rPr>
        <w:t xml:space="preserve"> при их обработке в </w:t>
      </w:r>
      <w:proofErr w:type="spellStart"/>
      <w:r w:rsidRPr="00C61F38">
        <w:rPr>
          <w:sz w:val="28"/>
          <w:szCs w:val="28"/>
        </w:rPr>
        <w:t>ИСПДн</w:t>
      </w:r>
      <w:proofErr w:type="spellEnd"/>
      <w:r w:rsidRPr="00C61F38">
        <w:rPr>
          <w:sz w:val="28"/>
          <w:szCs w:val="28"/>
        </w:rPr>
        <w:t>» Организации.</w:t>
      </w:r>
    </w:p>
    <w:p w:rsidR="004B42F9" w:rsidRPr="00C61F38" w:rsidRDefault="004B42F9" w:rsidP="004B42F9">
      <w:pPr>
        <w:pStyle w:val="m21"/>
        <w:spacing w:after="0"/>
        <w:ind w:firstLine="539"/>
        <w:rPr>
          <w:sz w:val="28"/>
          <w:szCs w:val="28"/>
        </w:rPr>
      </w:pPr>
      <w:r w:rsidRPr="00C61F38">
        <w:rPr>
          <w:sz w:val="28"/>
          <w:szCs w:val="28"/>
        </w:rPr>
        <w:t xml:space="preserve">Должно проводиться регулярное </w:t>
      </w:r>
      <w:proofErr w:type="gramStart"/>
      <w:r w:rsidRPr="00C61F38">
        <w:rPr>
          <w:sz w:val="28"/>
          <w:szCs w:val="28"/>
        </w:rPr>
        <w:t xml:space="preserve">обучение </w:t>
      </w:r>
      <w:r>
        <w:rPr>
          <w:sz w:val="28"/>
          <w:szCs w:val="28"/>
        </w:rPr>
        <w:t>сотрудников</w:t>
      </w:r>
      <w:r w:rsidRPr="00C61F38">
        <w:rPr>
          <w:sz w:val="28"/>
          <w:szCs w:val="28"/>
        </w:rPr>
        <w:t xml:space="preserve"> по вопросам</w:t>
      </w:r>
      <w:proofErr w:type="gramEnd"/>
      <w:r w:rsidRPr="00C61F38">
        <w:rPr>
          <w:sz w:val="28"/>
          <w:szCs w:val="28"/>
        </w:rPr>
        <w:t>, связанным с обеспечением безопасности процессов обработки персональных данных.</w:t>
      </w:r>
    </w:p>
    <w:p w:rsidR="004B42F9" w:rsidRPr="00C61F38" w:rsidRDefault="004B42F9" w:rsidP="004B42F9">
      <w:pPr>
        <w:pStyle w:val="m21"/>
        <w:spacing w:after="0"/>
        <w:ind w:firstLine="539"/>
        <w:rPr>
          <w:sz w:val="28"/>
          <w:szCs w:val="28"/>
        </w:rPr>
      </w:pPr>
      <w:r w:rsidRPr="00C61F38">
        <w:rPr>
          <w:sz w:val="28"/>
          <w:szCs w:val="28"/>
        </w:rPr>
        <w:t xml:space="preserve">При необходимости должны разрабатываться инструкции, описывающие особенности обработки </w:t>
      </w:r>
      <w:proofErr w:type="spellStart"/>
      <w:r w:rsidRPr="00C61F38">
        <w:rPr>
          <w:sz w:val="28"/>
          <w:szCs w:val="28"/>
        </w:rPr>
        <w:t>ПДн</w:t>
      </w:r>
      <w:proofErr w:type="spellEnd"/>
      <w:r w:rsidRPr="00C61F38">
        <w:rPr>
          <w:sz w:val="28"/>
          <w:szCs w:val="28"/>
        </w:rPr>
        <w:t xml:space="preserve"> в каждой </w:t>
      </w:r>
      <w:proofErr w:type="spellStart"/>
      <w:r w:rsidRPr="00C61F38">
        <w:rPr>
          <w:sz w:val="28"/>
          <w:szCs w:val="28"/>
        </w:rPr>
        <w:t>ИСПДн</w:t>
      </w:r>
      <w:proofErr w:type="spellEnd"/>
      <w:r w:rsidRPr="00C61F38">
        <w:rPr>
          <w:sz w:val="28"/>
          <w:szCs w:val="28"/>
        </w:rPr>
        <w:t>.</w:t>
      </w:r>
    </w:p>
    <w:p w:rsidR="004B42F9" w:rsidRPr="00C61F38" w:rsidRDefault="004B42F9" w:rsidP="004B42F9">
      <w:pPr>
        <w:pStyle w:val="m21"/>
        <w:spacing w:after="0"/>
        <w:ind w:firstLine="539"/>
        <w:rPr>
          <w:sz w:val="28"/>
          <w:szCs w:val="28"/>
        </w:rPr>
      </w:pPr>
      <w:r w:rsidRPr="00C61F38">
        <w:rPr>
          <w:sz w:val="28"/>
          <w:szCs w:val="28"/>
        </w:rPr>
        <w:t xml:space="preserve">Мероприятия и требования по обеспечению безопасности </w:t>
      </w:r>
      <w:proofErr w:type="spellStart"/>
      <w:r w:rsidRPr="00C61F38">
        <w:rPr>
          <w:sz w:val="28"/>
          <w:szCs w:val="28"/>
        </w:rPr>
        <w:t>ПДн</w:t>
      </w:r>
      <w:proofErr w:type="spellEnd"/>
      <w:r w:rsidRPr="00C61F38">
        <w:rPr>
          <w:sz w:val="28"/>
          <w:szCs w:val="28"/>
        </w:rPr>
        <w:t xml:space="preserve"> при их обработке определены в «Положении по организации и проведению работ по обеспечению безопасности </w:t>
      </w:r>
      <w:proofErr w:type="spellStart"/>
      <w:r w:rsidRPr="00C61F38">
        <w:rPr>
          <w:sz w:val="28"/>
          <w:szCs w:val="28"/>
        </w:rPr>
        <w:t>ПДн</w:t>
      </w:r>
      <w:proofErr w:type="spellEnd"/>
      <w:r w:rsidRPr="00C61F38">
        <w:rPr>
          <w:sz w:val="28"/>
          <w:szCs w:val="28"/>
        </w:rPr>
        <w:t xml:space="preserve"> при их обработке в </w:t>
      </w:r>
      <w:proofErr w:type="spellStart"/>
      <w:r w:rsidRPr="00C61F38">
        <w:rPr>
          <w:sz w:val="28"/>
          <w:szCs w:val="28"/>
        </w:rPr>
        <w:t>ИСПДн</w:t>
      </w:r>
      <w:proofErr w:type="spellEnd"/>
      <w:r w:rsidRPr="00C61F38">
        <w:rPr>
          <w:sz w:val="28"/>
          <w:szCs w:val="28"/>
        </w:rPr>
        <w:t>» Организации.</w:t>
      </w:r>
    </w:p>
    <w:p w:rsidR="004B42F9" w:rsidRPr="00C61F38" w:rsidRDefault="004B42F9" w:rsidP="004B42F9">
      <w:pPr>
        <w:pStyle w:val="m1"/>
        <w:spacing w:before="120"/>
        <w:ind w:firstLine="539"/>
        <w:rPr>
          <w:b w:val="0"/>
          <w:sz w:val="28"/>
          <w:szCs w:val="28"/>
        </w:rPr>
      </w:pPr>
      <w:bookmarkStart w:id="17" w:name="_Toc270665666"/>
      <w:r w:rsidRPr="00C61F38">
        <w:rPr>
          <w:b w:val="0"/>
          <w:caps w:val="0"/>
          <w:sz w:val="28"/>
          <w:szCs w:val="28"/>
        </w:rPr>
        <w:t>Характеристики персональных данных</w:t>
      </w:r>
      <w:bookmarkEnd w:id="16"/>
      <w:bookmarkEnd w:id="17"/>
    </w:p>
    <w:p w:rsidR="004B42F9" w:rsidRPr="00C61F38" w:rsidRDefault="004B42F9" w:rsidP="004B42F9">
      <w:pPr>
        <w:pStyle w:val="m21"/>
        <w:spacing w:after="0"/>
        <w:ind w:firstLine="539"/>
        <w:rPr>
          <w:sz w:val="28"/>
          <w:szCs w:val="28"/>
        </w:rPr>
      </w:pPr>
      <w:r w:rsidRPr="00C61F38">
        <w:rPr>
          <w:sz w:val="28"/>
          <w:szCs w:val="28"/>
        </w:rPr>
        <w:t xml:space="preserve">Должны быть определены основные характеристики </w:t>
      </w:r>
      <w:proofErr w:type="spellStart"/>
      <w:r w:rsidRPr="00C61F38">
        <w:rPr>
          <w:sz w:val="28"/>
          <w:szCs w:val="28"/>
        </w:rPr>
        <w:t>ПДн</w:t>
      </w:r>
      <w:proofErr w:type="spellEnd"/>
      <w:r w:rsidRPr="00C61F38">
        <w:rPr>
          <w:sz w:val="28"/>
          <w:szCs w:val="28"/>
        </w:rPr>
        <w:t xml:space="preserve">, </w:t>
      </w:r>
      <w:proofErr w:type="gramStart"/>
      <w:r w:rsidRPr="00C61F38">
        <w:rPr>
          <w:sz w:val="28"/>
          <w:szCs w:val="28"/>
        </w:rPr>
        <w:t>обрабатываемых</w:t>
      </w:r>
      <w:proofErr w:type="gramEnd"/>
      <w:r w:rsidRPr="00C61F38">
        <w:rPr>
          <w:sz w:val="28"/>
          <w:szCs w:val="28"/>
        </w:rPr>
        <w:t xml:space="preserve"> в Организации:</w:t>
      </w:r>
    </w:p>
    <w:p w:rsidR="004B42F9" w:rsidRPr="00C61F38" w:rsidRDefault="004B42F9" w:rsidP="004B42F9">
      <w:pPr>
        <w:pStyle w:val="m"/>
        <w:numPr>
          <w:ilvl w:val="1"/>
          <w:numId w:val="2"/>
        </w:numPr>
        <w:tabs>
          <w:tab w:val="clear" w:pos="1363"/>
          <w:tab w:val="num" w:pos="896"/>
        </w:tabs>
        <w:spacing w:before="120"/>
        <w:ind w:left="0" w:firstLine="539"/>
        <w:rPr>
          <w:sz w:val="28"/>
          <w:szCs w:val="28"/>
        </w:rPr>
      </w:pPr>
      <w:r w:rsidRPr="00C61F38">
        <w:rPr>
          <w:sz w:val="28"/>
          <w:szCs w:val="28"/>
        </w:rPr>
        <w:t>цели обработки персональных данных</w:t>
      </w:r>
      <w:r w:rsidRPr="00C61F38">
        <w:rPr>
          <w:sz w:val="28"/>
          <w:szCs w:val="28"/>
          <w:lang w:val="en-US"/>
        </w:rPr>
        <w:t>;</w:t>
      </w:r>
    </w:p>
    <w:p w:rsidR="004B42F9" w:rsidRPr="00C61F38" w:rsidRDefault="004B42F9" w:rsidP="004B42F9">
      <w:pPr>
        <w:pStyle w:val="m"/>
        <w:numPr>
          <w:ilvl w:val="1"/>
          <w:numId w:val="2"/>
        </w:numPr>
        <w:tabs>
          <w:tab w:val="clear" w:pos="1363"/>
          <w:tab w:val="num" w:pos="896"/>
        </w:tabs>
        <w:spacing w:before="120"/>
        <w:ind w:left="0" w:firstLine="539"/>
        <w:rPr>
          <w:sz w:val="28"/>
          <w:szCs w:val="28"/>
        </w:rPr>
      </w:pPr>
      <w:r w:rsidRPr="00C61F38">
        <w:rPr>
          <w:sz w:val="28"/>
          <w:szCs w:val="28"/>
        </w:rPr>
        <w:t>круг субъектов, персональные данные которых подлежат обработке для достижения целей;</w:t>
      </w:r>
    </w:p>
    <w:p w:rsidR="004B42F9" w:rsidRPr="00C61F38" w:rsidRDefault="004B42F9" w:rsidP="004B42F9">
      <w:pPr>
        <w:pStyle w:val="m"/>
        <w:numPr>
          <w:ilvl w:val="1"/>
          <w:numId w:val="2"/>
        </w:numPr>
        <w:tabs>
          <w:tab w:val="clear" w:pos="1363"/>
          <w:tab w:val="num" w:pos="896"/>
        </w:tabs>
        <w:spacing w:before="120"/>
        <w:ind w:left="0" w:firstLine="539"/>
        <w:rPr>
          <w:sz w:val="28"/>
          <w:szCs w:val="28"/>
        </w:rPr>
      </w:pPr>
      <w:r w:rsidRPr="00C61F38">
        <w:rPr>
          <w:sz w:val="28"/>
          <w:szCs w:val="28"/>
        </w:rPr>
        <w:t>источники получения персональных данных</w:t>
      </w:r>
      <w:r w:rsidRPr="00C61F38">
        <w:rPr>
          <w:sz w:val="28"/>
          <w:szCs w:val="28"/>
          <w:lang w:val="en-US"/>
        </w:rPr>
        <w:t>;</w:t>
      </w:r>
    </w:p>
    <w:p w:rsidR="004B42F9" w:rsidRPr="00C61F38" w:rsidRDefault="004B42F9" w:rsidP="004B42F9">
      <w:pPr>
        <w:pStyle w:val="m"/>
        <w:numPr>
          <w:ilvl w:val="1"/>
          <w:numId w:val="2"/>
        </w:numPr>
        <w:tabs>
          <w:tab w:val="clear" w:pos="1363"/>
          <w:tab w:val="num" w:pos="896"/>
        </w:tabs>
        <w:spacing w:before="120"/>
        <w:ind w:left="0" w:firstLine="539"/>
        <w:rPr>
          <w:sz w:val="28"/>
          <w:szCs w:val="28"/>
        </w:rPr>
      </w:pPr>
      <w:r w:rsidRPr="00C61F38">
        <w:rPr>
          <w:sz w:val="28"/>
          <w:szCs w:val="28"/>
        </w:rPr>
        <w:t xml:space="preserve">состав </w:t>
      </w:r>
      <w:proofErr w:type="spellStart"/>
      <w:r w:rsidRPr="00C61F38">
        <w:rPr>
          <w:sz w:val="28"/>
          <w:szCs w:val="28"/>
        </w:rPr>
        <w:t>ПДн</w:t>
      </w:r>
      <w:proofErr w:type="spellEnd"/>
      <w:r w:rsidRPr="00C61F38">
        <w:rPr>
          <w:sz w:val="28"/>
          <w:szCs w:val="28"/>
        </w:rPr>
        <w:t xml:space="preserve"> необходимый для достижения целей;</w:t>
      </w:r>
    </w:p>
    <w:p w:rsidR="004B42F9" w:rsidRPr="00C61F38" w:rsidRDefault="004B42F9" w:rsidP="004B42F9">
      <w:pPr>
        <w:pStyle w:val="m"/>
        <w:numPr>
          <w:ilvl w:val="1"/>
          <w:numId w:val="2"/>
        </w:numPr>
        <w:tabs>
          <w:tab w:val="clear" w:pos="1363"/>
          <w:tab w:val="num" w:pos="896"/>
        </w:tabs>
        <w:spacing w:before="120"/>
        <w:ind w:left="0" w:firstLine="539"/>
        <w:rPr>
          <w:sz w:val="28"/>
          <w:szCs w:val="28"/>
        </w:rPr>
      </w:pPr>
      <w:r w:rsidRPr="00C61F38">
        <w:rPr>
          <w:sz w:val="28"/>
          <w:szCs w:val="28"/>
        </w:rPr>
        <w:t xml:space="preserve">сроки хранения </w:t>
      </w:r>
      <w:proofErr w:type="spellStart"/>
      <w:r w:rsidRPr="00C61F38">
        <w:rPr>
          <w:sz w:val="28"/>
          <w:szCs w:val="28"/>
        </w:rPr>
        <w:t>ПДн</w:t>
      </w:r>
      <w:proofErr w:type="spellEnd"/>
      <w:r w:rsidRPr="00C61F38">
        <w:rPr>
          <w:sz w:val="28"/>
          <w:szCs w:val="28"/>
        </w:rPr>
        <w:t xml:space="preserve"> в Организации;</w:t>
      </w:r>
    </w:p>
    <w:p w:rsidR="004B42F9" w:rsidRPr="00C61F38" w:rsidRDefault="004B42F9" w:rsidP="004B42F9">
      <w:pPr>
        <w:pStyle w:val="m"/>
        <w:numPr>
          <w:ilvl w:val="1"/>
          <w:numId w:val="2"/>
        </w:numPr>
        <w:tabs>
          <w:tab w:val="clear" w:pos="1363"/>
          <w:tab w:val="num" w:pos="896"/>
        </w:tabs>
        <w:spacing w:before="120"/>
        <w:ind w:left="0" w:firstLine="539"/>
        <w:rPr>
          <w:sz w:val="28"/>
          <w:szCs w:val="28"/>
        </w:rPr>
      </w:pPr>
      <w:r w:rsidRPr="00C61F38">
        <w:rPr>
          <w:sz w:val="28"/>
          <w:szCs w:val="28"/>
        </w:rPr>
        <w:t xml:space="preserve">способы обработки </w:t>
      </w:r>
      <w:proofErr w:type="spellStart"/>
      <w:r w:rsidRPr="00C61F38">
        <w:rPr>
          <w:sz w:val="28"/>
          <w:szCs w:val="28"/>
        </w:rPr>
        <w:t>ПДн</w:t>
      </w:r>
      <w:proofErr w:type="spellEnd"/>
      <w:r w:rsidRPr="00C61F38">
        <w:rPr>
          <w:sz w:val="28"/>
          <w:szCs w:val="28"/>
          <w:lang w:val="en-US"/>
        </w:rPr>
        <w:t>;</w:t>
      </w:r>
    </w:p>
    <w:p w:rsidR="004B42F9" w:rsidRPr="00C61F38" w:rsidRDefault="004B42F9" w:rsidP="004B42F9">
      <w:pPr>
        <w:pStyle w:val="m"/>
        <w:numPr>
          <w:ilvl w:val="1"/>
          <w:numId w:val="2"/>
        </w:numPr>
        <w:tabs>
          <w:tab w:val="clear" w:pos="1363"/>
          <w:tab w:val="num" w:pos="896"/>
        </w:tabs>
        <w:spacing w:before="120"/>
        <w:ind w:left="0" w:firstLine="539"/>
        <w:rPr>
          <w:sz w:val="28"/>
          <w:szCs w:val="28"/>
        </w:rPr>
      </w:pPr>
      <w:r w:rsidRPr="00C61F38">
        <w:rPr>
          <w:sz w:val="28"/>
          <w:szCs w:val="28"/>
        </w:rPr>
        <w:t>сведения о том, какие юридические последствия для субъекта персональных данных может повлечь за собой исключительно автоматизированная обработка его персональных данных;</w:t>
      </w:r>
    </w:p>
    <w:p w:rsidR="004B42F9" w:rsidRPr="00C61F38" w:rsidRDefault="004B42F9" w:rsidP="004B42F9">
      <w:pPr>
        <w:pStyle w:val="m21"/>
        <w:tabs>
          <w:tab w:val="left" w:pos="1120"/>
        </w:tabs>
        <w:spacing w:after="0"/>
        <w:ind w:firstLine="539"/>
        <w:rPr>
          <w:sz w:val="28"/>
          <w:szCs w:val="28"/>
        </w:rPr>
      </w:pPr>
      <w:r w:rsidRPr="00C61F38">
        <w:rPr>
          <w:sz w:val="28"/>
          <w:szCs w:val="28"/>
        </w:rPr>
        <w:t>Обработка персональных данных осуществляется Организацией только с согласия субъектов персональных данных</w:t>
      </w:r>
      <w:r>
        <w:rPr>
          <w:sz w:val="28"/>
          <w:szCs w:val="28"/>
        </w:rPr>
        <w:t>.</w:t>
      </w:r>
    </w:p>
    <w:p w:rsidR="004B42F9" w:rsidRPr="00C61F38" w:rsidRDefault="004B42F9" w:rsidP="004B42F9">
      <w:pPr>
        <w:pStyle w:val="m21"/>
        <w:tabs>
          <w:tab w:val="left" w:pos="1120"/>
        </w:tabs>
        <w:spacing w:after="0"/>
        <w:ind w:firstLine="539"/>
        <w:rPr>
          <w:sz w:val="28"/>
          <w:szCs w:val="28"/>
        </w:rPr>
      </w:pPr>
      <w:r w:rsidRPr="00C61F38">
        <w:rPr>
          <w:sz w:val="28"/>
          <w:szCs w:val="28"/>
        </w:rPr>
        <w:t xml:space="preserve">Цели обработки </w:t>
      </w:r>
      <w:proofErr w:type="spellStart"/>
      <w:r w:rsidRPr="00C61F38">
        <w:rPr>
          <w:sz w:val="28"/>
          <w:szCs w:val="28"/>
        </w:rPr>
        <w:t>ПДн</w:t>
      </w:r>
      <w:proofErr w:type="spellEnd"/>
      <w:r w:rsidRPr="00C61F38">
        <w:rPr>
          <w:sz w:val="28"/>
          <w:szCs w:val="28"/>
        </w:rPr>
        <w:t xml:space="preserve"> должны соответствовать целям, заявленным при сборе </w:t>
      </w:r>
      <w:proofErr w:type="spellStart"/>
      <w:r w:rsidRPr="00C61F38">
        <w:rPr>
          <w:sz w:val="28"/>
          <w:szCs w:val="28"/>
        </w:rPr>
        <w:t>ПДн</w:t>
      </w:r>
      <w:proofErr w:type="spellEnd"/>
      <w:r w:rsidRPr="00C61F38">
        <w:rPr>
          <w:sz w:val="28"/>
          <w:szCs w:val="28"/>
        </w:rPr>
        <w:t>.</w:t>
      </w:r>
    </w:p>
    <w:p w:rsidR="004B42F9" w:rsidRPr="00C61F38" w:rsidRDefault="004B42F9" w:rsidP="004B42F9">
      <w:pPr>
        <w:pStyle w:val="m21"/>
        <w:tabs>
          <w:tab w:val="left" w:pos="1120"/>
        </w:tabs>
        <w:spacing w:after="0"/>
        <w:ind w:firstLine="539"/>
        <w:rPr>
          <w:sz w:val="28"/>
          <w:szCs w:val="28"/>
        </w:rPr>
      </w:pPr>
      <w:r w:rsidRPr="00C61F38">
        <w:rPr>
          <w:sz w:val="28"/>
          <w:szCs w:val="28"/>
        </w:rPr>
        <w:t xml:space="preserve">Объем, состав и способы обработки </w:t>
      </w:r>
      <w:proofErr w:type="spellStart"/>
      <w:r w:rsidRPr="00C61F38">
        <w:rPr>
          <w:sz w:val="28"/>
          <w:szCs w:val="28"/>
        </w:rPr>
        <w:t>ПДн</w:t>
      </w:r>
      <w:proofErr w:type="spellEnd"/>
      <w:r w:rsidRPr="00C61F38">
        <w:rPr>
          <w:sz w:val="28"/>
          <w:szCs w:val="28"/>
        </w:rPr>
        <w:t xml:space="preserve"> должны соответствовать целям обработки </w:t>
      </w:r>
      <w:proofErr w:type="spellStart"/>
      <w:r w:rsidRPr="00C61F38">
        <w:rPr>
          <w:sz w:val="28"/>
          <w:szCs w:val="28"/>
        </w:rPr>
        <w:t>ПДн</w:t>
      </w:r>
      <w:proofErr w:type="spellEnd"/>
      <w:r w:rsidRPr="00C61F38">
        <w:rPr>
          <w:sz w:val="28"/>
          <w:szCs w:val="28"/>
        </w:rPr>
        <w:t xml:space="preserve">; </w:t>
      </w:r>
    </w:p>
    <w:p w:rsidR="004B42F9" w:rsidRPr="00C61F38" w:rsidRDefault="004B42F9" w:rsidP="004B42F9">
      <w:pPr>
        <w:pStyle w:val="m21"/>
        <w:tabs>
          <w:tab w:val="left" w:pos="1120"/>
        </w:tabs>
        <w:spacing w:after="0"/>
        <w:ind w:firstLine="539"/>
        <w:rPr>
          <w:sz w:val="28"/>
          <w:szCs w:val="28"/>
        </w:rPr>
      </w:pPr>
      <w:r w:rsidRPr="00C61F38">
        <w:rPr>
          <w:sz w:val="28"/>
          <w:szCs w:val="28"/>
        </w:rPr>
        <w:t xml:space="preserve">Не допускается обработка </w:t>
      </w:r>
      <w:proofErr w:type="spellStart"/>
      <w:r w:rsidRPr="00C61F38">
        <w:rPr>
          <w:sz w:val="28"/>
          <w:szCs w:val="28"/>
        </w:rPr>
        <w:t>ПДн</w:t>
      </w:r>
      <w:proofErr w:type="spellEnd"/>
      <w:r w:rsidRPr="00C61F38">
        <w:rPr>
          <w:sz w:val="28"/>
          <w:szCs w:val="28"/>
        </w:rPr>
        <w:t xml:space="preserve">, </w:t>
      </w:r>
      <w:proofErr w:type="gramStart"/>
      <w:r w:rsidRPr="00C61F38">
        <w:rPr>
          <w:sz w:val="28"/>
          <w:szCs w:val="28"/>
        </w:rPr>
        <w:t>избыточных</w:t>
      </w:r>
      <w:proofErr w:type="gramEnd"/>
      <w:r w:rsidRPr="00C61F38">
        <w:rPr>
          <w:sz w:val="28"/>
          <w:szCs w:val="28"/>
        </w:rPr>
        <w:t xml:space="preserve"> по отношению к целям обработки </w:t>
      </w:r>
      <w:proofErr w:type="spellStart"/>
      <w:r w:rsidRPr="00C61F38">
        <w:rPr>
          <w:sz w:val="28"/>
          <w:szCs w:val="28"/>
        </w:rPr>
        <w:t>ПДн</w:t>
      </w:r>
      <w:proofErr w:type="spellEnd"/>
      <w:r w:rsidRPr="00C61F38">
        <w:rPr>
          <w:sz w:val="28"/>
          <w:szCs w:val="28"/>
        </w:rPr>
        <w:t>.</w:t>
      </w:r>
    </w:p>
    <w:p w:rsidR="004B42F9" w:rsidRPr="00C61F38" w:rsidRDefault="004B42F9" w:rsidP="004B42F9">
      <w:pPr>
        <w:pStyle w:val="m21"/>
        <w:tabs>
          <w:tab w:val="left" w:pos="1120"/>
        </w:tabs>
        <w:spacing w:after="0"/>
        <w:ind w:firstLine="539"/>
        <w:rPr>
          <w:sz w:val="28"/>
          <w:szCs w:val="28"/>
        </w:rPr>
      </w:pPr>
      <w:r w:rsidRPr="00C61F38">
        <w:rPr>
          <w:sz w:val="28"/>
          <w:szCs w:val="28"/>
        </w:rPr>
        <w:t xml:space="preserve">Не допускается объединение информационных массивов, созданных для несовместимых между собой целей обработки </w:t>
      </w:r>
      <w:proofErr w:type="spellStart"/>
      <w:r w:rsidRPr="00C61F38">
        <w:rPr>
          <w:sz w:val="28"/>
          <w:szCs w:val="28"/>
        </w:rPr>
        <w:t>ПДн</w:t>
      </w:r>
      <w:proofErr w:type="spellEnd"/>
      <w:r w:rsidRPr="00C61F38">
        <w:rPr>
          <w:sz w:val="28"/>
          <w:szCs w:val="28"/>
        </w:rPr>
        <w:t>.</w:t>
      </w:r>
    </w:p>
    <w:p w:rsidR="004B42F9" w:rsidRPr="00C61F38" w:rsidRDefault="004B42F9" w:rsidP="004B42F9">
      <w:pPr>
        <w:pStyle w:val="m21"/>
        <w:tabs>
          <w:tab w:val="left" w:pos="1120"/>
        </w:tabs>
        <w:spacing w:after="0"/>
        <w:ind w:firstLine="539"/>
        <w:rPr>
          <w:sz w:val="28"/>
          <w:szCs w:val="28"/>
        </w:rPr>
      </w:pPr>
      <w:proofErr w:type="spellStart"/>
      <w:r w:rsidRPr="00C61F38">
        <w:rPr>
          <w:sz w:val="28"/>
          <w:szCs w:val="28"/>
        </w:rPr>
        <w:t>ПДн</w:t>
      </w:r>
      <w:proofErr w:type="spellEnd"/>
      <w:r w:rsidRPr="00C61F38">
        <w:rPr>
          <w:sz w:val="28"/>
          <w:szCs w:val="28"/>
        </w:rPr>
        <w:t xml:space="preserve"> подлежат уничтожению по достижении целей их обработки.</w:t>
      </w:r>
    </w:p>
    <w:p w:rsidR="004B42F9" w:rsidRPr="00C61F38" w:rsidRDefault="004B42F9" w:rsidP="004B42F9">
      <w:pPr>
        <w:pStyle w:val="m21"/>
        <w:tabs>
          <w:tab w:val="left" w:pos="1120"/>
        </w:tabs>
        <w:spacing w:after="0"/>
        <w:ind w:firstLine="539"/>
        <w:rPr>
          <w:sz w:val="28"/>
          <w:szCs w:val="28"/>
        </w:rPr>
      </w:pPr>
      <w:r w:rsidRPr="00C61F38">
        <w:rPr>
          <w:sz w:val="28"/>
          <w:szCs w:val="28"/>
        </w:rPr>
        <w:lastRenderedPageBreak/>
        <w:t xml:space="preserve">В </w:t>
      </w:r>
      <w:proofErr w:type="spellStart"/>
      <w:r w:rsidRPr="00C61F38">
        <w:rPr>
          <w:sz w:val="28"/>
          <w:szCs w:val="28"/>
        </w:rPr>
        <w:t>ИСПДн</w:t>
      </w:r>
      <w:proofErr w:type="spellEnd"/>
      <w:r w:rsidRPr="00C61F38">
        <w:rPr>
          <w:sz w:val="28"/>
          <w:szCs w:val="28"/>
        </w:rPr>
        <w:t xml:space="preserve"> Организации не допускается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без наличия согласия субъекта </w:t>
      </w:r>
      <w:proofErr w:type="spellStart"/>
      <w:r w:rsidRPr="00C61F38">
        <w:rPr>
          <w:sz w:val="28"/>
          <w:szCs w:val="28"/>
        </w:rPr>
        <w:t>ПДн</w:t>
      </w:r>
      <w:proofErr w:type="spellEnd"/>
      <w:r w:rsidRPr="00C61F38">
        <w:rPr>
          <w:sz w:val="28"/>
          <w:szCs w:val="28"/>
        </w:rPr>
        <w:t xml:space="preserve"> на обработку подобных </w:t>
      </w:r>
      <w:proofErr w:type="spellStart"/>
      <w:r w:rsidRPr="00C61F38">
        <w:rPr>
          <w:sz w:val="28"/>
          <w:szCs w:val="28"/>
        </w:rPr>
        <w:t>ПДн</w:t>
      </w:r>
      <w:proofErr w:type="spellEnd"/>
      <w:r w:rsidRPr="00C61F38">
        <w:rPr>
          <w:sz w:val="28"/>
          <w:szCs w:val="28"/>
        </w:rPr>
        <w:t>.</w:t>
      </w:r>
    </w:p>
    <w:p w:rsidR="004B42F9" w:rsidRPr="00C61F38" w:rsidRDefault="004B42F9" w:rsidP="004B42F9">
      <w:pPr>
        <w:pStyle w:val="m1"/>
        <w:tabs>
          <w:tab w:val="left" w:pos="1120"/>
        </w:tabs>
        <w:spacing w:before="120"/>
        <w:ind w:firstLine="539"/>
        <w:rPr>
          <w:b w:val="0"/>
          <w:sz w:val="28"/>
          <w:szCs w:val="28"/>
        </w:rPr>
      </w:pPr>
      <w:bookmarkStart w:id="18" w:name="_Toc270665667"/>
      <w:r w:rsidRPr="00C61F38">
        <w:rPr>
          <w:b w:val="0"/>
          <w:caps w:val="0"/>
          <w:sz w:val="28"/>
          <w:szCs w:val="28"/>
        </w:rPr>
        <w:t>Права субъектов персональных данных</w:t>
      </w:r>
      <w:bookmarkEnd w:id="18"/>
    </w:p>
    <w:p w:rsidR="004B42F9" w:rsidRPr="00C61F38" w:rsidRDefault="004B42F9" w:rsidP="004B42F9">
      <w:pPr>
        <w:pStyle w:val="m21"/>
        <w:tabs>
          <w:tab w:val="left" w:pos="1120"/>
        </w:tabs>
        <w:spacing w:after="0"/>
        <w:ind w:firstLine="539"/>
        <w:rPr>
          <w:sz w:val="28"/>
          <w:szCs w:val="28"/>
        </w:rPr>
      </w:pPr>
      <w:r w:rsidRPr="00C61F38">
        <w:rPr>
          <w:sz w:val="28"/>
          <w:szCs w:val="28"/>
        </w:rPr>
        <w:t>Субъект персональных данных имеет право:</w:t>
      </w:r>
    </w:p>
    <w:p w:rsidR="004B42F9" w:rsidRPr="00C61F38" w:rsidRDefault="004B42F9" w:rsidP="004B42F9">
      <w:pPr>
        <w:pStyle w:val="m3"/>
        <w:ind w:left="0" w:firstLine="539"/>
        <w:rPr>
          <w:sz w:val="28"/>
          <w:szCs w:val="28"/>
        </w:rPr>
      </w:pPr>
      <w:r w:rsidRPr="00C61F38">
        <w:rPr>
          <w:sz w:val="28"/>
          <w:szCs w:val="28"/>
        </w:rPr>
        <w:t xml:space="preserve">На получение информации о наличии его </w:t>
      </w:r>
      <w:proofErr w:type="spellStart"/>
      <w:r w:rsidRPr="00C61F38">
        <w:rPr>
          <w:sz w:val="28"/>
          <w:szCs w:val="28"/>
        </w:rPr>
        <w:t>ПДн</w:t>
      </w:r>
      <w:proofErr w:type="spellEnd"/>
      <w:r w:rsidRPr="00C61F38">
        <w:rPr>
          <w:sz w:val="28"/>
          <w:szCs w:val="28"/>
        </w:rPr>
        <w:t xml:space="preserve"> в Организации, и основных характеристик этих </w:t>
      </w:r>
      <w:proofErr w:type="spellStart"/>
      <w:r w:rsidRPr="00C61F38">
        <w:rPr>
          <w:sz w:val="28"/>
          <w:szCs w:val="28"/>
        </w:rPr>
        <w:t>ПДн</w:t>
      </w:r>
      <w:proofErr w:type="spellEnd"/>
      <w:r w:rsidRPr="00C61F38">
        <w:rPr>
          <w:sz w:val="28"/>
          <w:szCs w:val="28"/>
        </w:rPr>
        <w:t xml:space="preserve">. </w:t>
      </w:r>
    </w:p>
    <w:p w:rsidR="004B42F9" w:rsidRPr="00C61F38" w:rsidRDefault="004B42F9" w:rsidP="004B42F9">
      <w:pPr>
        <w:pStyle w:val="m3"/>
        <w:ind w:left="0" w:firstLine="539"/>
        <w:rPr>
          <w:sz w:val="28"/>
          <w:szCs w:val="28"/>
        </w:rPr>
      </w:pPr>
      <w:r w:rsidRPr="00C61F38">
        <w:rPr>
          <w:sz w:val="28"/>
          <w:szCs w:val="28"/>
        </w:rPr>
        <w:t>На свободный бесплатный доступ к своим персональным данным, за исключением случаев, предусмотренных законодательством Р</w:t>
      </w:r>
      <w:r>
        <w:rPr>
          <w:sz w:val="28"/>
          <w:szCs w:val="28"/>
        </w:rPr>
        <w:t>Ф</w:t>
      </w:r>
      <w:r w:rsidRPr="00C61F38">
        <w:rPr>
          <w:sz w:val="28"/>
          <w:szCs w:val="28"/>
        </w:rPr>
        <w:t xml:space="preserve">. </w:t>
      </w:r>
    </w:p>
    <w:p w:rsidR="004B42F9" w:rsidRPr="00C61F38" w:rsidRDefault="004B42F9" w:rsidP="004B42F9">
      <w:pPr>
        <w:pStyle w:val="m3"/>
        <w:ind w:left="0" w:firstLine="539"/>
        <w:rPr>
          <w:sz w:val="28"/>
          <w:szCs w:val="28"/>
        </w:rPr>
      </w:pPr>
      <w:proofErr w:type="gramStart"/>
      <w:r w:rsidRPr="00C61F38">
        <w:rPr>
          <w:sz w:val="28"/>
          <w:szCs w:val="28"/>
        </w:rPr>
        <w:t>Требовать об исключении</w:t>
      </w:r>
      <w:proofErr w:type="gramEnd"/>
      <w:r w:rsidRPr="00C61F38">
        <w:rPr>
          <w:sz w:val="28"/>
          <w:szCs w:val="28"/>
        </w:rPr>
        <w:t xml:space="preserve"> или исправлении неверных или неполных </w:t>
      </w:r>
      <w:proofErr w:type="spellStart"/>
      <w:r w:rsidRPr="00C61F38">
        <w:rPr>
          <w:sz w:val="28"/>
          <w:szCs w:val="28"/>
        </w:rPr>
        <w:t>ПДн</w:t>
      </w:r>
      <w:proofErr w:type="spellEnd"/>
      <w:r w:rsidRPr="00C61F38">
        <w:rPr>
          <w:sz w:val="28"/>
          <w:szCs w:val="28"/>
        </w:rPr>
        <w:t xml:space="preserve">, а также данных, не являющихся необходимыми для заявленной цели обработки </w:t>
      </w:r>
      <w:proofErr w:type="spellStart"/>
      <w:r w:rsidRPr="00C61F38">
        <w:rPr>
          <w:sz w:val="28"/>
          <w:szCs w:val="28"/>
        </w:rPr>
        <w:t>ПДн</w:t>
      </w:r>
      <w:proofErr w:type="spellEnd"/>
      <w:r w:rsidRPr="00C61F38">
        <w:rPr>
          <w:sz w:val="28"/>
          <w:szCs w:val="28"/>
        </w:rPr>
        <w:t>.</w:t>
      </w:r>
    </w:p>
    <w:p w:rsidR="004B42F9" w:rsidRPr="00C61F38" w:rsidRDefault="004B42F9" w:rsidP="004B42F9">
      <w:pPr>
        <w:pStyle w:val="m3"/>
        <w:ind w:left="0" w:firstLine="539"/>
        <w:rPr>
          <w:sz w:val="28"/>
          <w:szCs w:val="28"/>
        </w:rPr>
      </w:pPr>
      <w:r w:rsidRPr="00C61F38">
        <w:rPr>
          <w:sz w:val="28"/>
          <w:szCs w:val="28"/>
        </w:rPr>
        <w:t>Подавать возражение против решения, основанного исключительно на автоматизированной обработке его персональных данных.</w:t>
      </w:r>
    </w:p>
    <w:p w:rsidR="004B42F9" w:rsidRPr="00C61F38" w:rsidRDefault="004B42F9" w:rsidP="004B42F9">
      <w:pPr>
        <w:pStyle w:val="m21"/>
        <w:tabs>
          <w:tab w:val="left" w:pos="1148"/>
        </w:tabs>
        <w:spacing w:after="0"/>
        <w:ind w:firstLine="539"/>
        <w:rPr>
          <w:sz w:val="28"/>
          <w:szCs w:val="28"/>
        </w:rPr>
      </w:pPr>
      <w:r w:rsidRPr="00C61F38">
        <w:rPr>
          <w:sz w:val="28"/>
          <w:szCs w:val="28"/>
        </w:rPr>
        <w:t>Субъекты персональных данных не должны отказываться от своих прав на сохранение и защиту тайны.</w:t>
      </w:r>
    </w:p>
    <w:p w:rsidR="004B42F9" w:rsidRPr="00C61F38" w:rsidRDefault="004B42F9" w:rsidP="004B42F9">
      <w:pPr>
        <w:pStyle w:val="m1"/>
        <w:tabs>
          <w:tab w:val="left" w:pos="1148"/>
        </w:tabs>
        <w:spacing w:before="120"/>
        <w:ind w:firstLine="539"/>
        <w:rPr>
          <w:b w:val="0"/>
          <w:sz w:val="28"/>
          <w:szCs w:val="28"/>
        </w:rPr>
      </w:pPr>
      <w:bookmarkStart w:id="19" w:name="_Toc270665668"/>
      <w:bookmarkStart w:id="20" w:name="_Toc174506999"/>
      <w:r w:rsidRPr="00C61F38">
        <w:rPr>
          <w:b w:val="0"/>
          <w:caps w:val="0"/>
          <w:sz w:val="28"/>
          <w:szCs w:val="28"/>
        </w:rPr>
        <w:t>Предоставление персональных данных</w:t>
      </w:r>
      <w:bookmarkEnd w:id="19"/>
    </w:p>
    <w:p w:rsidR="004B42F9" w:rsidRPr="00C61F38" w:rsidRDefault="004B42F9" w:rsidP="004B42F9">
      <w:pPr>
        <w:pStyle w:val="m21"/>
        <w:tabs>
          <w:tab w:val="left" w:pos="1148"/>
        </w:tabs>
        <w:spacing w:after="0"/>
        <w:ind w:firstLine="539"/>
        <w:rPr>
          <w:sz w:val="28"/>
          <w:szCs w:val="28"/>
        </w:rPr>
      </w:pPr>
      <w:proofErr w:type="gramStart"/>
      <w:r w:rsidRPr="00C61F38">
        <w:rPr>
          <w:sz w:val="28"/>
          <w:szCs w:val="28"/>
        </w:rPr>
        <w:t xml:space="preserve">При получении запроса от субъекта </w:t>
      </w:r>
      <w:proofErr w:type="spellStart"/>
      <w:r w:rsidRPr="00C61F38">
        <w:rPr>
          <w:sz w:val="28"/>
          <w:szCs w:val="28"/>
        </w:rPr>
        <w:t>ПДн</w:t>
      </w:r>
      <w:proofErr w:type="spellEnd"/>
      <w:r w:rsidRPr="00C61F38">
        <w:rPr>
          <w:sz w:val="28"/>
          <w:szCs w:val="28"/>
        </w:rPr>
        <w:t xml:space="preserve"> на получение информации о наличии и основных характеристиках его </w:t>
      </w:r>
      <w:proofErr w:type="spellStart"/>
      <w:r w:rsidRPr="00C61F38">
        <w:rPr>
          <w:sz w:val="28"/>
          <w:szCs w:val="28"/>
        </w:rPr>
        <w:t>ПДн</w:t>
      </w:r>
      <w:proofErr w:type="spellEnd"/>
      <w:r w:rsidRPr="00C61F38">
        <w:rPr>
          <w:sz w:val="28"/>
          <w:szCs w:val="28"/>
        </w:rPr>
        <w:t xml:space="preserve"> в Организации, на ознакомление со своими </w:t>
      </w:r>
      <w:proofErr w:type="spellStart"/>
      <w:r w:rsidRPr="00C61F38">
        <w:rPr>
          <w:sz w:val="28"/>
          <w:szCs w:val="28"/>
        </w:rPr>
        <w:t>ПДн</w:t>
      </w:r>
      <w:proofErr w:type="spellEnd"/>
      <w:r w:rsidRPr="00C61F38">
        <w:rPr>
          <w:sz w:val="28"/>
          <w:szCs w:val="28"/>
        </w:rPr>
        <w:t xml:space="preserve">, ответное уведомление или доступ к </w:t>
      </w:r>
      <w:proofErr w:type="spellStart"/>
      <w:r w:rsidRPr="00C61F38">
        <w:rPr>
          <w:sz w:val="28"/>
          <w:szCs w:val="28"/>
        </w:rPr>
        <w:t>ПДн</w:t>
      </w:r>
      <w:proofErr w:type="spellEnd"/>
      <w:r w:rsidRPr="00C61F38">
        <w:rPr>
          <w:sz w:val="28"/>
          <w:szCs w:val="28"/>
        </w:rPr>
        <w:t xml:space="preserve"> должен быть предоставлен в течени</w:t>
      </w:r>
      <w:r>
        <w:rPr>
          <w:sz w:val="28"/>
          <w:szCs w:val="28"/>
        </w:rPr>
        <w:t>е</w:t>
      </w:r>
      <w:r w:rsidRPr="00C61F38">
        <w:rPr>
          <w:sz w:val="28"/>
          <w:szCs w:val="28"/>
        </w:rPr>
        <w:t xml:space="preserve"> десяти рабочих дней со дня получения запроса.</w:t>
      </w:r>
      <w:proofErr w:type="gramEnd"/>
    </w:p>
    <w:p w:rsidR="004B42F9" w:rsidRPr="00C61F38" w:rsidRDefault="004B42F9" w:rsidP="004B42F9">
      <w:pPr>
        <w:pStyle w:val="m21"/>
        <w:tabs>
          <w:tab w:val="left" w:pos="1148"/>
        </w:tabs>
        <w:spacing w:after="0"/>
        <w:ind w:firstLine="539"/>
        <w:rPr>
          <w:sz w:val="28"/>
          <w:szCs w:val="28"/>
        </w:rPr>
      </w:pPr>
      <w:r w:rsidRPr="00C61F38">
        <w:rPr>
          <w:sz w:val="28"/>
          <w:szCs w:val="28"/>
        </w:rPr>
        <w:t xml:space="preserve">При получении запроса от уполномоченного органа по защите прав субъектов персональных данных на информацию, необходимую для осуществления деятельности указанного органа, Организация обязана предоставить эту информацию в течение семи рабочих дней </w:t>
      </w:r>
      <w:proofErr w:type="gramStart"/>
      <w:r w:rsidRPr="00C61F38">
        <w:rPr>
          <w:sz w:val="28"/>
          <w:szCs w:val="28"/>
        </w:rPr>
        <w:t>с даты получения</w:t>
      </w:r>
      <w:proofErr w:type="gramEnd"/>
      <w:r w:rsidRPr="00C61F38">
        <w:rPr>
          <w:sz w:val="28"/>
          <w:szCs w:val="28"/>
        </w:rPr>
        <w:t xml:space="preserve"> такого запроса.</w:t>
      </w:r>
    </w:p>
    <w:p w:rsidR="004B42F9" w:rsidRPr="00C61F38" w:rsidRDefault="004B42F9" w:rsidP="004B42F9">
      <w:pPr>
        <w:pStyle w:val="m21"/>
        <w:tabs>
          <w:tab w:val="left" w:pos="1148"/>
        </w:tabs>
        <w:spacing w:after="0"/>
        <w:ind w:firstLine="539"/>
        <w:rPr>
          <w:sz w:val="28"/>
          <w:szCs w:val="28"/>
        </w:rPr>
      </w:pPr>
      <w:r w:rsidRPr="00C61F38">
        <w:rPr>
          <w:sz w:val="28"/>
          <w:szCs w:val="28"/>
        </w:rPr>
        <w:t>Ответы на письменные запросы других организаций и учреждений в пределах их компетенции и предоставленных полномочий даютс</w:t>
      </w:r>
      <w:r>
        <w:rPr>
          <w:sz w:val="28"/>
          <w:szCs w:val="28"/>
        </w:rPr>
        <w:t>я в письменной форме на бланке О</w:t>
      </w:r>
      <w:r w:rsidRPr="00C61F38">
        <w:rPr>
          <w:sz w:val="28"/>
          <w:szCs w:val="28"/>
        </w:rPr>
        <w:t xml:space="preserve">рганизации и в том объеме, который позволяет не разглашать персональные данные о субъектах </w:t>
      </w:r>
      <w:proofErr w:type="spellStart"/>
      <w:r w:rsidRPr="00C61F38">
        <w:rPr>
          <w:sz w:val="28"/>
          <w:szCs w:val="28"/>
        </w:rPr>
        <w:t>ПДн</w:t>
      </w:r>
      <w:proofErr w:type="spellEnd"/>
      <w:r w:rsidRPr="00C61F38">
        <w:rPr>
          <w:sz w:val="28"/>
          <w:szCs w:val="28"/>
        </w:rPr>
        <w:t>.</w:t>
      </w:r>
    </w:p>
    <w:p w:rsidR="004B42F9" w:rsidRPr="00C61F38" w:rsidRDefault="004B42F9" w:rsidP="004B42F9">
      <w:pPr>
        <w:pStyle w:val="m21"/>
        <w:tabs>
          <w:tab w:val="left" w:pos="1148"/>
        </w:tabs>
        <w:spacing w:after="0"/>
        <w:ind w:firstLine="539"/>
        <w:rPr>
          <w:sz w:val="28"/>
          <w:szCs w:val="28"/>
        </w:rPr>
      </w:pPr>
      <w:r w:rsidRPr="00C61F38">
        <w:rPr>
          <w:sz w:val="28"/>
          <w:szCs w:val="28"/>
        </w:rPr>
        <w:t xml:space="preserve">Запрос субъекта </w:t>
      </w:r>
      <w:proofErr w:type="spellStart"/>
      <w:r w:rsidRPr="00C61F38">
        <w:rPr>
          <w:sz w:val="28"/>
          <w:szCs w:val="28"/>
        </w:rPr>
        <w:t>ПДн</w:t>
      </w:r>
      <w:proofErr w:type="spellEnd"/>
      <w:r w:rsidRPr="00C61F38">
        <w:rPr>
          <w:sz w:val="28"/>
          <w:szCs w:val="28"/>
        </w:rPr>
        <w:t xml:space="preserve"> оформляется в письменном виде.</w:t>
      </w:r>
    </w:p>
    <w:p w:rsidR="004B42F9" w:rsidRPr="00C61F38" w:rsidRDefault="004B42F9" w:rsidP="004B42F9">
      <w:pPr>
        <w:pStyle w:val="m21"/>
        <w:tabs>
          <w:tab w:val="left" w:pos="1148"/>
        </w:tabs>
        <w:spacing w:after="0"/>
        <w:ind w:firstLine="539"/>
        <w:rPr>
          <w:sz w:val="28"/>
          <w:szCs w:val="28"/>
        </w:rPr>
      </w:pPr>
      <w:r w:rsidRPr="00C61F38">
        <w:rPr>
          <w:sz w:val="28"/>
          <w:szCs w:val="28"/>
        </w:rPr>
        <w:t xml:space="preserve">Уведомление субъекта </w:t>
      </w:r>
      <w:proofErr w:type="spellStart"/>
      <w:r w:rsidRPr="00C61F38">
        <w:rPr>
          <w:sz w:val="28"/>
          <w:szCs w:val="28"/>
        </w:rPr>
        <w:t>ПДн</w:t>
      </w:r>
      <w:proofErr w:type="spellEnd"/>
      <w:r w:rsidRPr="00C61F38">
        <w:rPr>
          <w:sz w:val="28"/>
          <w:szCs w:val="28"/>
        </w:rPr>
        <w:t xml:space="preserve">, о наличии  основных характеристиках его </w:t>
      </w:r>
      <w:proofErr w:type="spellStart"/>
      <w:r w:rsidRPr="00C61F38">
        <w:rPr>
          <w:sz w:val="28"/>
          <w:szCs w:val="28"/>
        </w:rPr>
        <w:t>ПДн</w:t>
      </w:r>
      <w:proofErr w:type="spellEnd"/>
      <w:r w:rsidRPr="00C61F38">
        <w:rPr>
          <w:sz w:val="28"/>
          <w:szCs w:val="28"/>
        </w:rPr>
        <w:t xml:space="preserve"> в Организации, оформляется в письменном виде.</w:t>
      </w:r>
    </w:p>
    <w:p w:rsidR="004B42F9" w:rsidRPr="00C61F38" w:rsidRDefault="004B42F9" w:rsidP="004B42F9">
      <w:pPr>
        <w:pStyle w:val="m"/>
        <w:spacing w:before="120"/>
        <w:ind w:firstLine="539"/>
        <w:rPr>
          <w:sz w:val="28"/>
          <w:szCs w:val="28"/>
        </w:rPr>
      </w:pPr>
    </w:p>
    <w:p w:rsidR="004B42F9" w:rsidRPr="00C61F38" w:rsidRDefault="004B42F9" w:rsidP="004B42F9">
      <w:pPr>
        <w:pStyle w:val="m1"/>
        <w:tabs>
          <w:tab w:val="left" w:pos="1232"/>
        </w:tabs>
        <w:spacing w:before="120"/>
        <w:ind w:firstLine="539"/>
        <w:rPr>
          <w:b w:val="0"/>
          <w:sz w:val="28"/>
          <w:szCs w:val="28"/>
        </w:rPr>
      </w:pPr>
      <w:bookmarkStart w:id="21" w:name="_Toc270665669"/>
      <w:r w:rsidRPr="00C61F38">
        <w:rPr>
          <w:b w:val="0"/>
          <w:caps w:val="0"/>
          <w:sz w:val="28"/>
          <w:szCs w:val="28"/>
        </w:rPr>
        <w:lastRenderedPageBreak/>
        <w:t>Уточнение</w:t>
      </w:r>
      <w:r w:rsidRPr="00C61F38">
        <w:rPr>
          <w:b w:val="0"/>
          <w:sz w:val="28"/>
          <w:szCs w:val="28"/>
        </w:rPr>
        <w:t xml:space="preserve"> </w:t>
      </w:r>
      <w:r w:rsidRPr="00C61F38">
        <w:rPr>
          <w:b w:val="0"/>
          <w:caps w:val="0"/>
          <w:sz w:val="28"/>
          <w:szCs w:val="28"/>
        </w:rPr>
        <w:t>или уничтожение персональных данных</w:t>
      </w:r>
      <w:bookmarkEnd w:id="21"/>
    </w:p>
    <w:p w:rsidR="004B42F9" w:rsidRDefault="004B42F9" w:rsidP="004B42F9">
      <w:pPr>
        <w:pStyle w:val="m21"/>
        <w:tabs>
          <w:tab w:val="left" w:pos="1232"/>
        </w:tabs>
        <w:spacing w:after="0"/>
        <w:ind w:firstLine="539"/>
        <w:rPr>
          <w:sz w:val="28"/>
          <w:szCs w:val="28"/>
        </w:rPr>
      </w:pPr>
      <w:r w:rsidRPr="00C61F38">
        <w:rPr>
          <w:sz w:val="28"/>
          <w:szCs w:val="28"/>
        </w:rPr>
        <w:t xml:space="preserve">При получении запроса от субъекта </w:t>
      </w:r>
      <w:proofErr w:type="spellStart"/>
      <w:r w:rsidRPr="00C61F38">
        <w:rPr>
          <w:sz w:val="28"/>
          <w:szCs w:val="28"/>
        </w:rPr>
        <w:t>ПДн</w:t>
      </w:r>
      <w:proofErr w:type="spellEnd"/>
      <w:r w:rsidRPr="00C61F38">
        <w:rPr>
          <w:sz w:val="28"/>
          <w:szCs w:val="28"/>
        </w:rPr>
        <w:t xml:space="preserve"> на уточнение или уничтожение его </w:t>
      </w:r>
      <w:proofErr w:type="spellStart"/>
      <w:r w:rsidRPr="00C61F38">
        <w:rPr>
          <w:sz w:val="28"/>
          <w:szCs w:val="28"/>
        </w:rPr>
        <w:t>ПДн</w:t>
      </w:r>
      <w:proofErr w:type="spellEnd"/>
      <w:r w:rsidRPr="00C61F38">
        <w:rPr>
          <w:sz w:val="28"/>
          <w:szCs w:val="28"/>
        </w:rPr>
        <w:t xml:space="preserve">, должны быть </w:t>
      </w:r>
      <w:proofErr w:type="gramStart"/>
      <w:r w:rsidRPr="00C61F38">
        <w:rPr>
          <w:sz w:val="28"/>
          <w:szCs w:val="28"/>
        </w:rPr>
        <w:t>приняты действия</w:t>
      </w:r>
      <w:proofErr w:type="gramEnd"/>
      <w:r w:rsidRPr="00C61F38">
        <w:rPr>
          <w:sz w:val="28"/>
          <w:szCs w:val="28"/>
        </w:rPr>
        <w:t xml:space="preserve"> соответствующие договору с субъектом </w:t>
      </w:r>
      <w:proofErr w:type="spellStart"/>
      <w:r w:rsidRPr="00C61F38">
        <w:rPr>
          <w:sz w:val="28"/>
          <w:szCs w:val="28"/>
        </w:rPr>
        <w:t>ПДн</w:t>
      </w:r>
      <w:proofErr w:type="spellEnd"/>
      <w:r w:rsidRPr="00C61F38">
        <w:rPr>
          <w:sz w:val="28"/>
          <w:szCs w:val="28"/>
        </w:rPr>
        <w:t>, например, перезаключение или расторжения договора.</w:t>
      </w:r>
    </w:p>
    <w:p w:rsidR="004B42F9" w:rsidRPr="00A23E3D" w:rsidRDefault="004B42F9" w:rsidP="004B42F9">
      <w:pPr>
        <w:pStyle w:val="m"/>
      </w:pPr>
    </w:p>
    <w:p w:rsidR="004B42F9" w:rsidRPr="00C61F38" w:rsidRDefault="004B42F9" w:rsidP="004B42F9">
      <w:pPr>
        <w:pStyle w:val="m1"/>
        <w:tabs>
          <w:tab w:val="left" w:pos="1232"/>
        </w:tabs>
        <w:spacing w:before="120"/>
        <w:ind w:firstLine="539"/>
        <w:rPr>
          <w:b w:val="0"/>
          <w:sz w:val="28"/>
          <w:szCs w:val="28"/>
        </w:rPr>
      </w:pPr>
      <w:bookmarkStart w:id="22" w:name="_Toc174507005"/>
      <w:bookmarkStart w:id="23" w:name="_Toc270665670"/>
      <w:bookmarkEnd w:id="20"/>
      <w:r w:rsidRPr="00C61F38">
        <w:rPr>
          <w:b w:val="0"/>
          <w:caps w:val="0"/>
          <w:sz w:val="28"/>
          <w:szCs w:val="28"/>
        </w:rPr>
        <w:t>Обработка персональных данных</w:t>
      </w:r>
      <w:bookmarkEnd w:id="22"/>
      <w:r w:rsidRPr="00C61F38">
        <w:rPr>
          <w:b w:val="0"/>
          <w:caps w:val="0"/>
          <w:sz w:val="28"/>
          <w:szCs w:val="28"/>
        </w:rPr>
        <w:t xml:space="preserve"> без использования средств автоматизации</w:t>
      </w:r>
      <w:bookmarkEnd w:id="23"/>
    </w:p>
    <w:p w:rsidR="004B42F9" w:rsidRPr="00C61F38" w:rsidRDefault="004B42F9" w:rsidP="004B42F9">
      <w:pPr>
        <w:pStyle w:val="m21"/>
        <w:tabs>
          <w:tab w:val="left" w:pos="1232"/>
        </w:tabs>
        <w:spacing w:after="0"/>
        <w:ind w:firstLine="539"/>
        <w:rPr>
          <w:sz w:val="28"/>
          <w:szCs w:val="28"/>
        </w:rPr>
      </w:pPr>
      <w:r w:rsidRPr="00C61F38">
        <w:rPr>
          <w:sz w:val="28"/>
          <w:szCs w:val="28"/>
        </w:rPr>
        <w:t>Особенности обработки персональных данных, осуществляемой без использования средств автоматизации:</w:t>
      </w:r>
    </w:p>
    <w:p w:rsidR="004B42F9" w:rsidRPr="00C61F38" w:rsidRDefault="004B42F9" w:rsidP="004B42F9">
      <w:pPr>
        <w:pStyle w:val="m3"/>
        <w:tabs>
          <w:tab w:val="clear" w:pos="502"/>
          <w:tab w:val="num" w:pos="360"/>
        </w:tabs>
        <w:ind w:left="0" w:firstLine="539"/>
        <w:rPr>
          <w:sz w:val="28"/>
          <w:szCs w:val="28"/>
        </w:rPr>
      </w:pPr>
      <w:r w:rsidRPr="00C61F38">
        <w:rPr>
          <w:sz w:val="28"/>
          <w:szCs w:val="28"/>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а </w:t>
      </w:r>
      <w:proofErr w:type="gramStart"/>
      <w:r w:rsidRPr="00C61F38">
        <w:rPr>
          <w:sz w:val="28"/>
          <w:szCs w:val="28"/>
        </w:rPr>
        <w:t>также</w:t>
      </w:r>
      <w:proofErr w:type="gramEnd"/>
      <w:r w:rsidRPr="00C61F38">
        <w:rPr>
          <w:sz w:val="28"/>
          <w:szCs w:val="28"/>
        </w:rPr>
        <w:t xml:space="preserve">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должны быть приняты меры по обеспечению раздельной обработки персональных данных, в частности:</w:t>
      </w:r>
    </w:p>
    <w:p w:rsidR="004B42F9" w:rsidRPr="00C61F38" w:rsidRDefault="004B42F9" w:rsidP="004B42F9">
      <w:pPr>
        <w:pStyle w:val="m3"/>
        <w:numPr>
          <w:ilvl w:val="0"/>
          <w:numId w:val="0"/>
        </w:numPr>
        <w:ind w:firstLine="539"/>
        <w:rPr>
          <w:sz w:val="28"/>
          <w:szCs w:val="28"/>
        </w:rPr>
      </w:pPr>
      <w:r>
        <w:rPr>
          <w:sz w:val="28"/>
          <w:szCs w:val="28"/>
        </w:rPr>
        <w:t>1</w:t>
      </w:r>
      <w:r w:rsidRPr="0038192B">
        <w:rPr>
          <w:sz w:val="28"/>
          <w:szCs w:val="28"/>
        </w:rPr>
        <w:t>0</w:t>
      </w:r>
      <w:r w:rsidRPr="00C61F38">
        <w:rPr>
          <w:sz w:val="28"/>
          <w:szCs w:val="28"/>
        </w:rPr>
        <w:t>.1.1.1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B42F9" w:rsidRPr="00C61F38" w:rsidRDefault="004B42F9" w:rsidP="004B42F9">
      <w:pPr>
        <w:pStyle w:val="m3"/>
        <w:numPr>
          <w:ilvl w:val="0"/>
          <w:numId w:val="0"/>
        </w:numPr>
        <w:ind w:firstLine="539"/>
        <w:rPr>
          <w:sz w:val="28"/>
          <w:szCs w:val="28"/>
        </w:rPr>
      </w:pPr>
      <w:r w:rsidRPr="00C61F38">
        <w:rPr>
          <w:sz w:val="28"/>
          <w:szCs w:val="28"/>
        </w:rPr>
        <w:t>1</w:t>
      </w:r>
      <w:r w:rsidRPr="0038192B">
        <w:rPr>
          <w:sz w:val="28"/>
          <w:szCs w:val="28"/>
        </w:rPr>
        <w:t>0</w:t>
      </w:r>
      <w:r w:rsidRPr="00C61F38">
        <w:rPr>
          <w:sz w:val="28"/>
          <w:szCs w:val="28"/>
        </w:rPr>
        <w:t>.1.1.2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B42F9" w:rsidRPr="00C61F38" w:rsidRDefault="004B42F9" w:rsidP="004B42F9">
      <w:pPr>
        <w:pStyle w:val="m3"/>
        <w:tabs>
          <w:tab w:val="clear" w:pos="502"/>
          <w:tab w:val="num" w:pos="360"/>
        </w:tabs>
        <w:ind w:left="0" w:firstLine="539"/>
        <w:rPr>
          <w:sz w:val="28"/>
          <w:szCs w:val="28"/>
        </w:rPr>
      </w:pPr>
      <w:r w:rsidRPr="00C61F38">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B42F9" w:rsidRPr="00C61F38" w:rsidRDefault="004B42F9" w:rsidP="004B42F9">
      <w:pPr>
        <w:pStyle w:val="m3"/>
        <w:tabs>
          <w:tab w:val="clear" w:pos="502"/>
          <w:tab w:val="num" w:pos="360"/>
        </w:tabs>
        <w:ind w:left="0" w:firstLine="539"/>
        <w:rPr>
          <w:sz w:val="28"/>
          <w:szCs w:val="28"/>
        </w:rPr>
      </w:pPr>
      <w:proofErr w:type="gramStart"/>
      <w:r w:rsidRPr="00C61F38">
        <w:rPr>
          <w:sz w:val="28"/>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w:t>
      </w:r>
      <w:r w:rsidRPr="00C61F38">
        <w:rPr>
          <w:sz w:val="28"/>
          <w:szCs w:val="28"/>
        </w:rPr>
        <w:lastRenderedPageBreak/>
        <w:t>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B42F9" w:rsidRPr="00C61F38" w:rsidRDefault="004B42F9" w:rsidP="004B42F9">
      <w:pPr>
        <w:pStyle w:val="m3"/>
        <w:tabs>
          <w:tab w:val="clear" w:pos="502"/>
          <w:tab w:val="num" w:pos="360"/>
        </w:tabs>
        <w:ind w:left="0" w:firstLine="539"/>
        <w:rPr>
          <w:sz w:val="28"/>
          <w:szCs w:val="28"/>
        </w:rPr>
      </w:pPr>
      <w:r w:rsidRPr="00C61F38">
        <w:rPr>
          <w:sz w:val="28"/>
          <w:szCs w:val="28"/>
        </w:rPr>
        <w:t xml:space="preserve">При составлении типовых форм необходимо, чтобы каждый субъект </w:t>
      </w:r>
      <w:proofErr w:type="spellStart"/>
      <w:r w:rsidRPr="00C61F38">
        <w:rPr>
          <w:sz w:val="28"/>
          <w:szCs w:val="28"/>
        </w:rPr>
        <w:t>ПДн</w:t>
      </w:r>
      <w:proofErr w:type="spellEnd"/>
      <w:r w:rsidRPr="00C61F38">
        <w:rPr>
          <w:sz w:val="28"/>
          <w:szCs w:val="28"/>
        </w:rPr>
        <w:t>, чьи персональные данные указаны в документе, имел возможность ознакомиться со своими персональными данными, содержащими в документе, не нарушая прав и законных интересов иных граждан.</w:t>
      </w:r>
    </w:p>
    <w:p w:rsidR="004B42F9" w:rsidRPr="00C61F38" w:rsidRDefault="004B42F9" w:rsidP="004B42F9">
      <w:pPr>
        <w:pStyle w:val="m1"/>
        <w:pageBreakBefore/>
        <w:spacing w:before="120"/>
        <w:ind w:firstLine="539"/>
        <w:rPr>
          <w:b w:val="0"/>
          <w:sz w:val="28"/>
          <w:szCs w:val="28"/>
        </w:rPr>
      </w:pPr>
      <w:bookmarkStart w:id="24" w:name="_Toc174507017"/>
      <w:bookmarkStart w:id="25" w:name="_Toc270665674"/>
      <w:r w:rsidRPr="00C61F38">
        <w:rPr>
          <w:b w:val="0"/>
          <w:caps w:val="0"/>
          <w:sz w:val="28"/>
          <w:szCs w:val="28"/>
        </w:rPr>
        <w:lastRenderedPageBreak/>
        <w:t>Контроль версий документа</w:t>
      </w:r>
      <w:bookmarkEnd w:id="24"/>
      <w:bookmarkEnd w:id="25"/>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879"/>
        <w:gridCol w:w="1134"/>
        <w:gridCol w:w="2195"/>
        <w:gridCol w:w="1774"/>
        <w:gridCol w:w="3685"/>
      </w:tblGrid>
      <w:tr w:rsidR="004B42F9" w:rsidRPr="00C61F38" w:rsidTr="00963CC5">
        <w:trPr>
          <w:cantSplit/>
          <w:tblHeader/>
        </w:trPr>
        <w:tc>
          <w:tcPr>
            <w:tcW w:w="879" w:type="dxa"/>
            <w:shd w:val="clear" w:color="auto" w:fill="auto"/>
            <w:vAlign w:val="center"/>
          </w:tcPr>
          <w:p w:rsidR="004B42F9" w:rsidRPr="00AA2457" w:rsidRDefault="004B42F9" w:rsidP="00963CC5">
            <w:pPr>
              <w:keepNext/>
              <w:suppressAutoHyphens/>
              <w:spacing w:before="120"/>
              <w:jc w:val="center"/>
            </w:pPr>
            <w:r w:rsidRPr="00AA2457">
              <w:t>Номер версии</w:t>
            </w:r>
          </w:p>
        </w:tc>
        <w:tc>
          <w:tcPr>
            <w:tcW w:w="1134" w:type="dxa"/>
            <w:shd w:val="clear" w:color="auto" w:fill="auto"/>
            <w:vAlign w:val="center"/>
          </w:tcPr>
          <w:p w:rsidR="004B42F9" w:rsidRPr="00AA2457" w:rsidRDefault="004B42F9" w:rsidP="00963CC5">
            <w:pPr>
              <w:keepNext/>
              <w:suppressAutoHyphens/>
              <w:spacing w:before="120"/>
              <w:jc w:val="center"/>
            </w:pPr>
            <w:r w:rsidRPr="00AA2457">
              <w:t>Дата</w:t>
            </w:r>
            <w:r w:rsidRPr="00AA2457">
              <w:rPr>
                <w:lang w:val="en-US"/>
              </w:rPr>
              <w:t xml:space="preserve"> </w:t>
            </w:r>
            <w:r w:rsidRPr="00AA2457">
              <w:t>создания версии</w:t>
            </w:r>
          </w:p>
        </w:tc>
        <w:tc>
          <w:tcPr>
            <w:tcW w:w="2195" w:type="dxa"/>
            <w:shd w:val="clear" w:color="auto" w:fill="auto"/>
            <w:vAlign w:val="center"/>
          </w:tcPr>
          <w:p w:rsidR="004B42F9" w:rsidRPr="00AA2457" w:rsidRDefault="004B42F9" w:rsidP="00963CC5">
            <w:pPr>
              <w:keepNext/>
              <w:suppressAutoHyphens/>
              <w:spacing w:before="120"/>
              <w:jc w:val="center"/>
            </w:pPr>
            <w:r w:rsidRPr="00AA2457">
              <w:t>Должность Ответственного лица за разработку</w:t>
            </w:r>
          </w:p>
        </w:tc>
        <w:tc>
          <w:tcPr>
            <w:tcW w:w="1774" w:type="dxa"/>
            <w:shd w:val="clear" w:color="auto" w:fill="auto"/>
            <w:vAlign w:val="center"/>
          </w:tcPr>
          <w:p w:rsidR="004B42F9" w:rsidRPr="00AA2457" w:rsidRDefault="004B42F9" w:rsidP="00963CC5">
            <w:pPr>
              <w:keepNext/>
              <w:suppressAutoHyphens/>
              <w:spacing w:before="120"/>
              <w:jc w:val="center"/>
            </w:pPr>
            <w:r w:rsidRPr="00AA2457">
              <w:t>ФИО Ответственного лица за разработку</w:t>
            </w:r>
          </w:p>
        </w:tc>
        <w:tc>
          <w:tcPr>
            <w:tcW w:w="3685" w:type="dxa"/>
            <w:shd w:val="clear" w:color="auto" w:fill="auto"/>
            <w:vAlign w:val="center"/>
          </w:tcPr>
          <w:p w:rsidR="004B42F9" w:rsidRPr="00AA2457" w:rsidRDefault="004B42F9" w:rsidP="00963CC5">
            <w:pPr>
              <w:keepNext/>
              <w:suppressAutoHyphens/>
              <w:spacing w:before="120"/>
              <w:jc w:val="center"/>
            </w:pPr>
            <w:r w:rsidRPr="00AA2457">
              <w:t>Краткое описание изменений документа</w:t>
            </w: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r w:rsidR="004B42F9" w:rsidRPr="00C61F38" w:rsidTr="00963CC5">
        <w:trPr>
          <w:cantSplit/>
          <w:trHeight w:val="284"/>
        </w:trPr>
        <w:tc>
          <w:tcPr>
            <w:tcW w:w="879" w:type="dxa"/>
            <w:shd w:val="clear" w:color="auto" w:fill="auto"/>
            <w:vAlign w:val="center"/>
          </w:tcPr>
          <w:p w:rsidR="004B42F9" w:rsidRPr="00C61F38" w:rsidRDefault="004B42F9" w:rsidP="00963CC5">
            <w:pPr>
              <w:pStyle w:val="m2"/>
              <w:spacing w:before="120"/>
              <w:ind w:firstLine="539"/>
              <w:jc w:val="both"/>
              <w:rPr>
                <w:sz w:val="28"/>
                <w:szCs w:val="28"/>
              </w:rPr>
            </w:pPr>
          </w:p>
        </w:tc>
        <w:tc>
          <w:tcPr>
            <w:tcW w:w="1134" w:type="dxa"/>
            <w:shd w:val="clear" w:color="auto" w:fill="auto"/>
            <w:vAlign w:val="center"/>
          </w:tcPr>
          <w:p w:rsidR="004B42F9" w:rsidRPr="00C61F38" w:rsidRDefault="004B42F9" w:rsidP="00963CC5">
            <w:pPr>
              <w:pStyle w:val="m2"/>
              <w:spacing w:before="120"/>
              <w:ind w:firstLine="539"/>
              <w:jc w:val="both"/>
              <w:rPr>
                <w:sz w:val="28"/>
                <w:szCs w:val="28"/>
              </w:rPr>
            </w:pPr>
          </w:p>
        </w:tc>
        <w:tc>
          <w:tcPr>
            <w:tcW w:w="2195" w:type="dxa"/>
            <w:shd w:val="clear" w:color="auto" w:fill="auto"/>
            <w:vAlign w:val="center"/>
          </w:tcPr>
          <w:p w:rsidR="004B42F9" w:rsidRPr="00C61F38" w:rsidRDefault="004B42F9" w:rsidP="00963CC5">
            <w:pPr>
              <w:pStyle w:val="m2"/>
              <w:spacing w:before="120"/>
              <w:ind w:firstLine="539"/>
              <w:jc w:val="both"/>
              <w:rPr>
                <w:sz w:val="28"/>
                <w:szCs w:val="28"/>
              </w:rPr>
            </w:pPr>
          </w:p>
        </w:tc>
        <w:tc>
          <w:tcPr>
            <w:tcW w:w="1774" w:type="dxa"/>
            <w:shd w:val="clear" w:color="auto" w:fill="auto"/>
            <w:vAlign w:val="center"/>
          </w:tcPr>
          <w:p w:rsidR="004B42F9" w:rsidRPr="00C61F38" w:rsidRDefault="004B42F9" w:rsidP="00963CC5">
            <w:pPr>
              <w:pStyle w:val="m2"/>
              <w:spacing w:before="120"/>
              <w:ind w:firstLine="539"/>
              <w:jc w:val="both"/>
              <w:rPr>
                <w:sz w:val="28"/>
                <w:szCs w:val="28"/>
              </w:rPr>
            </w:pPr>
          </w:p>
        </w:tc>
        <w:tc>
          <w:tcPr>
            <w:tcW w:w="3685" w:type="dxa"/>
            <w:shd w:val="clear" w:color="auto" w:fill="auto"/>
            <w:vAlign w:val="center"/>
          </w:tcPr>
          <w:p w:rsidR="004B42F9" w:rsidRPr="00C61F38" w:rsidRDefault="004B42F9" w:rsidP="00963CC5">
            <w:pPr>
              <w:pStyle w:val="m2"/>
              <w:spacing w:before="120"/>
              <w:ind w:firstLine="539"/>
              <w:jc w:val="both"/>
              <w:rPr>
                <w:sz w:val="28"/>
                <w:szCs w:val="28"/>
              </w:rPr>
            </w:pPr>
          </w:p>
        </w:tc>
      </w:tr>
    </w:tbl>
    <w:p w:rsidR="004B42F9" w:rsidRDefault="004B42F9" w:rsidP="004B42F9">
      <w:pPr>
        <w:spacing w:before="120"/>
        <w:ind w:firstLine="539"/>
        <w:jc w:val="both"/>
        <w:rPr>
          <w:sz w:val="28"/>
          <w:szCs w:val="28"/>
        </w:rPr>
      </w:pPr>
    </w:p>
    <w:p w:rsidR="004B42F9" w:rsidRDefault="004B42F9" w:rsidP="004B42F9">
      <w:pPr>
        <w:spacing w:before="120"/>
        <w:ind w:firstLine="539"/>
        <w:jc w:val="both"/>
        <w:rPr>
          <w:sz w:val="28"/>
          <w:szCs w:val="28"/>
        </w:rPr>
      </w:pPr>
    </w:p>
    <w:p w:rsidR="004B42F9" w:rsidRDefault="004B42F9" w:rsidP="004B42F9">
      <w:pPr>
        <w:spacing w:before="120"/>
        <w:ind w:firstLine="539"/>
        <w:jc w:val="both"/>
        <w:rPr>
          <w:sz w:val="28"/>
          <w:szCs w:val="28"/>
        </w:rPr>
      </w:pPr>
    </w:p>
    <w:p w:rsidR="004B42F9" w:rsidRDefault="004B42F9" w:rsidP="004B42F9">
      <w:pPr>
        <w:spacing w:before="120"/>
        <w:ind w:firstLine="539"/>
        <w:jc w:val="both"/>
        <w:rPr>
          <w:sz w:val="28"/>
          <w:szCs w:val="28"/>
        </w:rPr>
      </w:pPr>
    </w:p>
    <w:p w:rsidR="004B42F9" w:rsidRDefault="004B42F9" w:rsidP="004B42F9">
      <w:pPr>
        <w:spacing w:before="120"/>
        <w:ind w:firstLine="539"/>
        <w:jc w:val="both"/>
        <w:rPr>
          <w:sz w:val="28"/>
          <w:szCs w:val="28"/>
        </w:rPr>
      </w:pPr>
    </w:p>
    <w:p w:rsidR="004B42F9" w:rsidRDefault="004B42F9" w:rsidP="004B42F9">
      <w:pPr>
        <w:spacing w:before="120"/>
        <w:ind w:firstLine="539"/>
        <w:jc w:val="both"/>
        <w:rPr>
          <w:sz w:val="28"/>
          <w:szCs w:val="28"/>
        </w:rPr>
      </w:pPr>
    </w:p>
    <w:p w:rsidR="004B42F9" w:rsidRPr="001D72C1" w:rsidRDefault="004B42F9" w:rsidP="004B42F9">
      <w:pPr>
        <w:pageBreakBefore/>
        <w:spacing w:line="240" w:lineRule="exact"/>
        <w:jc w:val="center"/>
        <w:rPr>
          <w:color w:val="000000"/>
          <w:sz w:val="28"/>
          <w:szCs w:val="28"/>
        </w:rPr>
      </w:pPr>
      <w:r w:rsidRPr="001D72C1">
        <w:rPr>
          <w:color w:val="000000"/>
          <w:sz w:val="28"/>
          <w:szCs w:val="28"/>
        </w:rPr>
        <w:lastRenderedPageBreak/>
        <w:t xml:space="preserve">Лист ознакомления </w:t>
      </w:r>
    </w:p>
    <w:p w:rsidR="004B42F9" w:rsidRPr="00B36181" w:rsidRDefault="004B42F9" w:rsidP="004B42F9">
      <w:pPr>
        <w:spacing w:line="240" w:lineRule="exact"/>
        <w:jc w:val="center"/>
        <w:rPr>
          <w:sz w:val="28"/>
          <w:szCs w:val="28"/>
        </w:rPr>
      </w:pPr>
      <w:r w:rsidRPr="001D72C1">
        <w:rPr>
          <w:color w:val="000000"/>
          <w:sz w:val="28"/>
          <w:szCs w:val="28"/>
        </w:rPr>
        <w:t>с «</w:t>
      </w:r>
      <w:r>
        <w:rPr>
          <w:color w:val="000000"/>
          <w:sz w:val="28"/>
          <w:szCs w:val="28"/>
        </w:rPr>
        <w:t xml:space="preserve">Положением </w:t>
      </w:r>
      <w:r w:rsidRPr="00B36181">
        <w:rPr>
          <w:sz w:val="28"/>
          <w:szCs w:val="28"/>
        </w:rPr>
        <w:t>по организации работ</w:t>
      </w:r>
      <w:r w:rsidRPr="00A75E4A">
        <w:rPr>
          <w:sz w:val="28"/>
          <w:szCs w:val="28"/>
        </w:rPr>
        <w:t>ы</w:t>
      </w:r>
      <w:r w:rsidRPr="00B36181">
        <w:rPr>
          <w:sz w:val="28"/>
          <w:szCs w:val="28"/>
        </w:rPr>
        <w:t xml:space="preserve"> с персональными данными </w:t>
      </w:r>
      <w:proofErr w:type="gramStart"/>
      <w:r w:rsidRPr="00B36181">
        <w:rPr>
          <w:sz w:val="28"/>
          <w:szCs w:val="28"/>
        </w:rPr>
        <w:t>в</w:t>
      </w:r>
      <w:proofErr w:type="gramEnd"/>
    </w:p>
    <w:p w:rsidR="004B42F9" w:rsidRPr="00392F23" w:rsidRDefault="004B42F9" w:rsidP="004B42F9">
      <w:pPr>
        <w:pStyle w:val="210"/>
        <w:spacing w:before="0" w:line="240" w:lineRule="exact"/>
        <w:ind w:firstLine="0"/>
        <w:jc w:val="center"/>
        <w:rPr>
          <w:rFonts w:ascii="Times New Roman" w:hAnsi="Times New Roman"/>
          <w:caps/>
          <w:sz w:val="28"/>
          <w:szCs w:val="28"/>
        </w:rPr>
      </w:pPr>
      <w:proofErr w:type="gramStart"/>
      <w:r>
        <w:rPr>
          <w:rFonts w:ascii="Times New Roman" w:hAnsi="Times New Roman"/>
          <w:sz w:val="28"/>
          <w:szCs w:val="28"/>
        </w:rPr>
        <w:t>комитете</w:t>
      </w:r>
      <w:proofErr w:type="gramEnd"/>
      <w:r w:rsidRPr="00392F23">
        <w:rPr>
          <w:rFonts w:ascii="Times New Roman" w:hAnsi="Times New Roman"/>
          <w:sz w:val="28"/>
          <w:szCs w:val="28"/>
        </w:rPr>
        <w:t xml:space="preserve"> культуры администрации города Ставрополя</w:t>
      </w:r>
      <w:r w:rsidRPr="00392F23">
        <w:rPr>
          <w:rFonts w:ascii="Times New Roman" w:hAnsi="Times New Roman"/>
          <w:color w:val="000000"/>
          <w:sz w:val="28"/>
          <w:szCs w:val="28"/>
        </w:rPr>
        <w:t xml:space="preserve">», </w:t>
      </w:r>
    </w:p>
    <w:p w:rsidR="004B42F9" w:rsidRDefault="004B42F9" w:rsidP="004B42F9">
      <w:pPr>
        <w:spacing w:line="240" w:lineRule="exact"/>
        <w:jc w:val="center"/>
        <w:rPr>
          <w:color w:val="000000"/>
          <w:sz w:val="28"/>
          <w:szCs w:val="28"/>
        </w:rPr>
      </w:pPr>
      <w:proofErr w:type="gramStart"/>
      <w:r w:rsidRPr="001D72C1">
        <w:rPr>
          <w:color w:val="000000"/>
          <w:sz w:val="28"/>
          <w:szCs w:val="28"/>
        </w:rPr>
        <w:t>утвержденной</w:t>
      </w:r>
      <w:proofErr w:type="gramEnd"/>
      <w:r w:rsidRPr="001D72C1">
        <w:rPr>
          <w:color w:val="000000"/>
          <w:sz w:val="28"/>
          <w:szCs w:val="28"/>
        </w:rPr>
        <w:t xml:space="preserve"> и введенной в дейст</w:t>
      </w:r>
      <w:r>
        <w:rPr>
          <w:color w:val="000000"/>
          <w:sz w:val="28"/>
          <w:szCs w:val="28"/>
        </w:rPr>
        <w:t>вие с «09» января 2014</w:t>
      </w:r>
      <w:r w:rsidRPr="001D72C1">
        <w:rPr>
          <w:color w:val="000000"/>
          <w:sz w:val="28"/>
          <w:szCs w:val="28"/>
        </w:rPr>
        <w:t xml:space="preserve"> г.</w:t>
      </w:r>
    </w:p>
    <w:p w:rsidR="004B42F9" w:rsidRPr="001D72C1" w:rsidRDefault="004B42F9" w:rsidP="004B42F9">
      <w:pPr>
        <w:spacing w:line="240" w:lineRule="exact"/>
        <w:jc w:val="center"/>
        <w:rPr>
          <w:color w:val="000000"/>
          <w:sz w:val="28"/>
          <w:szCs w:val="28"/>
        </w:rPr>
      </w:pPr>
    </w:p>
    <w:p w:rsidR="004B42F9" w:rsidRPr="00D7488F" w:rsidRDefault="004B42F9" w:rsidP="004B42F9">
      <w:pPr>
        <w:jc w:val="center"/>
        <w:rPr>
          <w:b/>
          <w:color w:val="000000"/>
          <w:sz w:val="16"/>
          <w:szCs w:val="16"/>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44"/>
        <w:gridCol w:w="2693"/>
        <w:gridCol w:w="2798"/>
      </w:tblGrid>
      <w:tr w:rsidR="004B42F9" w:rsidRPr="001D72C1" w:rsidTr="00963CC5">
        <w:tc>
          <w:tcPr>
            <w:tcW w:w="817" w:type="dxa"/>
            <w:vAlign w:val="center"/>
          </w:tcPr>
          <w:p w:rsidR="004B42F9" w:rsidRPr="001D72C1" w:rsidRDefault="004B42F9" w:rsidP="00963CC5">
            <w:pPr>
              <w:jc w:val="center"/>
            </w:pPr>
            <w:r w:rsidRPr="001D72C1">
              <w:t xml:space="preserve">№ </w:t>
            </w:r>
            <w:proofErr w:type="gramStart"/>
            <w:r w:rsidRPr="001D72C1">
              <w:t>п</w:t>
            </w:r>
            <w:proofErr w:type="gramEnd"/>
            <w:r w:rsidRPr="001D72C1">
              <w:t>/п</w:t>
            </w:r>
          </w:p>
        </w:tc>
        <w:tc>
          <w:tcPr>
            <w:tcW w:w="3544" w:type="dxa"/>
            <w:vAlign w:val="center"/>
          </w:tcPr>
          <w:p w:rsidR="004B42F9" w:rsidRPr="001D72C1" w:rsidRDefault="004B42F9" w:rsidP="00963CC5">
            <w:pPr>
              <w:jc w:val="center"/>
            </w:pPr>
            <w:r w:rsidRPr="001D72C1">
              <w:t>Фамилия, инициалы сотрудника</w:t>
            </w:r>
          </w:p>
        </w:tc>
        <w:tc>
          <w:tcPr>
            <w:tcW w:w="2693" w:type="dxa"/>
            <w:vAlign w:val="center"/>
          </w:tcPr>
          <w:p w:rsidR="004B42F9" w:rsidRPr="001D72C1" w:rsidRDefault="004B42F9" w:rsidP="00963CC5">
            <w:pPr>
              <w:jc w:val="center"/>
            </w:pPr>
            <w:r w:rsidRPr="001D72C1">
              <w:t>Дата ознакомления</w:t>
            </w:r>
          </w:p>
        </w:tc>
        <w:tc>
          <w:tcPr>
            <w:tcW w:w="2798" w:type="dxa"/>
            <w:vAlign w:val="center"/>
          </w:tcPr>
          <w:p w:rsidR="004B42F9" w:rsidRPr="001D72C1" w:rsidRDefault="004B42F9" w:rsidP="00963CC5">
            <w:pPr>
              <w:jc w:val="center"/>
            </w:pPr>
            <w:r w:rsidRPr="001D72C1">
              <w:t>Р</w:t>
            </w:r>
            <w:r>
              <w:t>оспись</w:t>
            </w:r>
            <w:r w:rsidRPr="001D72C1">
              <w:t xml:space="preserve"> сотрудника в ознакомлении</w:t>
            </w: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1.</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2.</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3.</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4.</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5.</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6.</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7.</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8.</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9.</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10.</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11.</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12.</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13.</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14.</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15.</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16.</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17.</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r w:rsidR="004B42F9" w:rsidRPr="001D72C1" w:rsidTr="00963CC5">
        <w:tc>
          <w:tcPr>
            <w:tcW w:w="817" w:type="dxa"/>
          </w:tcPr>
          <w:p w:rsidR="004B42F9" w:rsidRPr="00D7488F" w:rsidRDefault="004B42F9" w:rsidP="00963CC5">
            <w:pPr>
              <w:jc w:val="center"/>
              <w:rPr>
                <w:sz w:val="28"/>
                <w:szCs w:val="28"/>
              </w:rPr>
            </w:pPr>
            <w:r w:rsidRPr="00D7488F">
              <w:rPr>
                <w:sz w:val="28"/>
                <w:szCs w:val="28"/>
              </w:rPr>
              <w:t>18.</w:t>
            </w:r>
          </w:p>
        </w:tc>
        <w:tc>
          <w:tcPr>
            <w:tcW w:w="3544" w:type="dxa"/>
          </w:tcPr>
          <w:p w:rsidR="004B42F9" w:rsidRDefault="004B42F9" w:rsidP="00963CC5">
            <w:pPr>
              <w:ind w:left="263"/>
              <w:jc w:val="both"/>
              <w:rPr>
                <w:sz w:val="28"/>
                <w:szCs w:val="28"/>
              </w:rPr>
            </w:pPr>
          </w:p>
          <w:p w:rsidR="004B42F9" w:rsidRPr="00E82B82" w:rsidRDefault="004B42F9" w:rsidP="00963CC5">
            <w:pPr>
              <w:ind w:left="263"/>
              <w:jc w:val="both"/>
              <w:rPr>
                <w:sz w:val="28"/>
                <w:szCs w:val="28"/>
              </w:rPr>
            </w:pPr>
          </w:p>
        </w:tc>
        <w:tc>
          <w:tcPr>
            <w:tcW w:w="2693" w:type="dxa"/>
          </w:tcPr>
          <w:p w:rsidR="004B42F9" w:rsidRPr="001D72C1" w:rsidRDefault="004B42F9" w:rsidP="00963CC5">
            <w:pPr>
              <w:jc w:val="center"/>
            </w:pPr>
          </w:p>
        </w:tc>
        <w:tc>
          <w:tcPr>
            <w:tcW w:w="2798" w:type="dxa"/>
          </w:tcPr>
          <w:p w:rsidR="004B42F9" w:rsidRPr="001D72C1" w:rsidRDefault="004B42F9" w:rsidP="00963CC5">
            <w:pPr>
              <w:jc w:val="center"/>
            </w:pPr>
          </w:p>
        </w:tc>
      </w:tr>
    </w:tbl>
    <w:p w:rsidR="004B42F9" w:rsidRPr="00C61F38" w:rsidRDefault="004B42F9" w:rsidP="004B42F9">
      <w:pPr>
        <w:spacing w:before="120"/>
        <w:ind w:firstLine="539"/>
        <w:jc w:val="both"/>
      </w:pPr>
    </w:p>
    <w:sectPr w:rsidR="004B42F9" w:rsidRPr="00C61F38" w:rsidSect="00F96BE0">
      <w:headerReference w:type="default" r:id="rId8"/>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97" w:rsidRDefault="00A84297" w:rsidP="004B42F9">
      <w:r>
        <w:separator/>
      </w:r>
    </w:p>
  </w:endnote>
  <w:endnote w:type="continuationSeparator" w:id="0">
    <w:p w:rsidR="00A84297" w:rsidRDefault="00A84297" w:rsidP="004B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97" w:rsidRDefault="00A84297" w:rsidP="004B42F9">
      <w:r>
        <w:separator/>
      </w:r>
    </w:p>
  </w:footnote>
  <w:footnote w:type="continuationSeparator" w:id="0">
    <w:p w:rsidR="00A84297" w:rsidRDefault="00A84297" w:rsidP="004B4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F9" w:rsidRDefault="004B42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E0C81"/>
    <w:multiLevelType w:val="hybridMultilevel"/>
    <w:tmpl w:val="954C19CA"/>
    <w:lvl w:ilvl="0" w:tplc="04190007">
      <w:start w:val="1"/>
      <w:numFmt w:val="bullet"/>
      <w:lvlText w:val=""/>
      <w:lvlJc w:val="left"/>
      <w:pPr>
        <w:tabs>
          <w:tab w:val="num" w:pos="720"/>
        </w:tabs>
        <w:ind w:left="720" w:hanging="360"/>
      </w:pPr>
      <w:rPr>
        <w:rFonts w:ascii="Wingdings" w:hAnsi="Wingdings" w:hint="default"/>
        <w:sz w:val="16"/>
      </w:rPr>
    </w:lvl>
    <w:lvl w:ilvl="1" w:tplc="150A876C">
      <w:start w:val="1"/>
      <w:numFmt w:val="bullet"/>
      <w:lvlText w:val=""/>
      <w:lvlJc w:val="left"/>
      <w:pPr>
        <w:tabs>
          <w:tab w:val="num" w:pos="1363"/>
        </w:tabs>
        <w:ind w:left="1363" w:hanging="283"/>
      </w:pPr>
      <w:rPr>
        <w:rFonts w:ascii="Wingdings" w:hAnsi="Wingdings" w:hint="default"/>
        <w:sz w:val="16"/>
      </w:rPr>
    </w:lvl>
    <w:lvl w:ilvl="2" w:tplc="04190005">
      <w:start w:val="1"/>
      <w:numFmt w:val="bullet"/>
      <w:lvlText w:val=""/>
      <w:lvlJc w:val="left"/>
      <w:pPr>
        <w:tabs>
          <w:tab w:val="num" w:pos="2160"/>
        </w:tabs>
        <w:ind w:left="2160" w:hanging="360"/>
      </w:pPr>
      <w:rPr>
        <w:rFonts w:ascii="Wingdings" w:hAnsi="Wingdings" w:hint="default"/>
      </w:rPr>
    </w:lvl>
    <w:lvl w:ilvl="3" w:tplc="817AA5A8">
      <w:numFmt w:val="bullet"/>
      <w:lvlText w:val="•"/>
      <w:lvlJc w:val="left"/>
      <w:pPr>
        <w:ind w:left="3210" w:hanging="69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766E9E"/>
    <w:multiLevelType w:val="multilevel"/>
    <w:tmpl w:val="CE22776E"/>
    <w:lvl w:ilvl="0">
      <w:start w:val="1"/>
      <w:numFmt w:val="decimal"/>
      <w:pStyle w:val="m1"/>
      <w:lvlText w:val="%1."/>
      <w:lvlJc w:val="left"/>
      <w:pPr>
        <w:tabs>
          <w:tab w:val="num" w:pos="360"/>
        </w:tabs>
        <w:ind w:left="0" w:firstLine="0"/>
      </w:pPr>
      <w:rPr>
        <w:rFonts w:ascii="Times New Roman" w:hAnsi="Times New Roman" w:hint="default"/>
        <w:b w:val="0"/>
        <w:i w:val="0"/>
        <w:caps/>
        <w:strike w:val="0"/>
        <w:dstrike w:val="0"/>
        <w:outline w:val="0"/>
        <w:shadow w:val="0"/>
        <w:emboss w:val="0"/>
        <w:imprint w:val="0"/>
        <w:vanish w:val="0"/>
        <w:sz w:val="28"/>
        <w:szCs w:val="28"/>
        <w:vertAlign w:val="baseline"/>
      </w:rPr>
    </w:lvl>
    <w:lvl w:ilvl="1">
      <w:start w:val="1"/>
      <w:numFmt w:val="decimal"/>
      <w:pStyle w:val="m21"/>
      <w:lvlText w:val="%1.%2."/>
      <w:lvlJc w:val="left"/>
      <w:pPr>
        <w:tabs>
          <w:tab w:val="num" w:pos="680"/>
        </w:tabs>
        <w:ind w:left="0" w:firstLine="0"/>
      </w:pPr>
      <w:rPr>
        <w:rFonts w:ascii="Times New Roman" w:hAnsi="Times New Roman" w:hint="default"/>
        <w:b w:val="0"/>
        <w:i w:val="0"/>
        <w:caps w:val="0"/>
        <w:strike w:val="0"/>
        <w:dstrike w:val="0"/>
        <w:outline w:val="0"/>
        <w:shadow w:val="0"/>
        <w:emboss w:val="0"/>
        <w:imprint w:val="0"/>
        <w:vanish w:val="0"/>
        <w:sz w:val="28"/>
        <w:szCs w:val="28"/>
        <w:vertAlign w:val="baseline"/>
      </w:rPr>
    </w:lvl>
    <w:lvl w:ilvl="2">
      <w:start w:val="1"/>
      <w:numFmt w:val="decimal"/>
      <w:pStyle w:val="m3"/>
      <w:lvlText w:val="%1.%2.%3."/>
      <w:lvlJc w:val="left"/>
      <w:pPr>
        <w:tabs>
          <w:tab w:val="num" w:pos="502"/>
        </w:tabs>
        <w:ind w:left="142" w:firstLine="0"/>
      </w:pPr>
      <w:rPr>
        <w:rFonts w:ascii="Times New Roman" w:hAnsi="Times New Roman" w:hint="default"/>
        <w:b w:val="0"/>
        <w:i w:val="0"/>
        <w:caps w:val="0"/>
        <w:strike w:val="0"/>
        <w:dstrike w:val="0"/>
        <w:shadow w:val="0"/>
        <w:emboss w:val="0"/>
        <w:imprint w:val="0"/>
        <w:vanish w:val="0"/>
        <w:sz w:val="28"/>
        <w:szCs w:val="28"/>
        <w:vertAlign w:val="baseline"/>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D1"/>
    <w:rsid w:val="00130509"/>
    <w:rsid w:val="00262D71"/>
    <w:rsid w:val="004B42F9"/>
    <w:rsid w:val="004E5DEB"/>
    <w:rsid w:val="005778EF"/>
    <w:rsid w:val="005C170F"/>
    <w:rsid w:val="006D0D6A"/>
    <w:rsid w:val="00714BF3"/>
    <w:rsid w:val="00722C7A"/>
    <w:rsid w:val="00A84297"/>
    <w:rsid w:val="00AA15B3"/>
    <w:rsid w:val="00AC39F0"/>
    <w:rsid w:val="00B4468A"/>
    <w:rsid w:val="00D80294"/>
    <w:rsid w:val="00D92BD1"/>
    <w:rsid w:val="00F86B91"/>
    <w:rsid w:val="00F9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8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468A"/>
    <w:pPr>
      <w:keepNext/>
      <w:spacing w:line="360" w:lineRule="auto"/>
      <w:jc w:val="center"/>
      <w:outlineLvl w:val="0"/>
    </w:pPr>
    <w:rPr>
      <w:i/>
      <w:iCs/>
      <w:sz w:val="36"/>
      <w:szCs w:val="24"/>
    </w:rPr>
  </w:style>
  <w:style w:type="paragraph" w:styleId="2">
    <w:name w:val="heading 2"/>
    <w:basedOn w:val="a"/>
    <w:next w:val="a"/>
    <w:link w:val="20"/>
    <w:qFormat/>
    <w:rsid w:val="00B4468A"/>
    <w:pPr>
      <w:keepNext/>
      <w:jc w:val="center"/>
      <w:outlineLvl w:val="1"/>
    </w:pPr>
    <w:rPr>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68A"/>
    <w:rPr>
      <w:rFonts w:ascii="Times New Roman" w:eastAsia="Times New Roman" w:hAnsi="Times New Roman" w:cs="Times New Roman"/>
      <w:i/>
      <w:iCs/>
      <w:sz w:val="36"/>
      <w:szCs w:val="24"/>
      <w:lang w:eastAsia="ru-RU"/>
    </w:rPr>
  </w:style>
  <w:style w:type="character" w:customStyle="1" w:styleId="20">
    <w:name w:val="Заголовок 2 Знак"/>
    <w:basedOn w:val="a0"/>
    <w:link w:val="2"/>
    <w:rsid w:val="00B4468A"/>
    <w:rPr>
      <w:rFonts w:ascii="Times New Roman" w:eastAsia="Times New Roman" w:hAnsi="Times New Roman" w:cs="Times New Roman"/>
      <w:b/>
      <w:bCs/>
      <w:sz w:val="40"/>
      <w:szCs w:val="24"/>
      <w:lang w:eastAsia="ru-RU"/>
    </w:rPr>
  </w:style>
  <w:style w:type="paragraph" w:styleId="a3">
    <w:name w:val="Subtitle"/>
    <w:basedOn w:val="a"/>
    <w:link w:val="a4"/>
    <w:qFormat/>
    <w:rsid w:val="00B4468A"/>
    <w:pPr>
      <w:jc w:val="center"/>
    </w:pPr>
    <w:rPr>
      <w:sz w:val="36"/>
      <w:szCs w:val="24"/>
    </w:rPr>
  </w:style>
  <w:style w:type="character" w:customStyle="1" w:styleId="a4">
    <w:name w:val="Подзаголовок Знак"/>
    <w:basedOn w:val="a0"/>
    <w:link w:val="a3"/>
    <w:rsid w:val="00B4468A"/>
    <w:rPr>
      <w:rFonts w:ascii="Times New Roman" w:eastAsia="Times New Roman" w:hAnsi="Times New Roman" w:cs="Times New Roman"/>
      <w:sz w:val="36"/>
      <w:szCs w:val="24"/>
      <w:lang w:eastAsia="ru-RU"/>
    </w:rPr>
  </w:style>
  <w:style w:type="paragraph" w:styleId="a5">
    <w:name w:val="List Paragraph"/>
    <w:basedOn w:val="a"/>
    <w:uiPriority w:val="34"/>
    <w:qFormat/>
    <w:rsid w:val="00B4468A"/>
    <w:pPr>
      <w:ind w:left="720"/>
      <w:contextualSpacing/>
    </w:pPr>
  </w:style>
  <w:style w:type="paragraph" w:customStyle="1" w:styleId="m">
    <w:name w:val="m_ПростойТекст"/>
    <w:basedOn w:val="a"/>
    <w:link w:val="m0"/>
    <w:rsid w:val="004B42F9"/>
    <w:pPr>
      <w:jc w:val="both"/>
    </w:pPr>
    <w:rPr>
      <w:sz w:val="24"/>
      <w:szCs w:val="24"/>
    </w:rPr>
  </w:style>
  <w:style w:type="character" w:customStyle="1" w:styleId="m0">
    <w:name w:val="m_ПростойТекст Знак"/>
    <w:link w:val="m"/>
    <w:rsid w:val="004B42F9"/>
    <w:rPr>
      <w:rFonts w:ascii="Times New Roman" w:eastAsia="Times New Roman" w:hAnsi="Times New Roman" w:cs="Times New Roman"/>
      <w:sz w:val="24"/>
      <w:szCs w:val="24"/>
      <w:lang w:eastAsia="ru-RU"/>
    </w:rPr>
  </w:style>
  <w:style w:type="paragraph" w:customStyle="1" w:styleId="m2">
    <w:name w:val="m_ТекстТаблицы"/>
    <w:basedOn w:val="m"/>
    <w:rsid w:val="004B42F9"/>
    <w:pPr>
      <w:jc w:val="left"/>
    </w:pPr>
    <w:rPr>
      <w:sz w:val="20"/>
    </w:rPr>
  </w:style>
  <w:style w:type="paragraph" w:customStyle="1" w:styleId="m1">
    <w:name w:val="m_1_Пункт"/>
    <w:basedOn w:val="m"/>
    <w:next w:val="m"/>
    <w:rsid w:val="004B42F9"/>
    <w:pPr>
      <w:keepNext/>
      <w:numPr>
        <w:numId w:val="1"/>
      </w:numPr>
    </w:pPr>
    <w:rPr>
      <w:b/>
      <w:caps/>
    </w:rPr>
  </w:style>
  <w:style w:type="paragraph" w:customStyle="1" w:styleId="m21">
    <w:name w:val="m_2_Пункт1"/>
    <w:basedOn w:val="m"/>
    <w:next w:val="m"/>
    <w:link w:val="m210"/>
    <w:autoRedefine/>
    <w:rsid w:val="004B42F9"/>
    <w:pPr>
      <w:widowControl w:val="0"/>
      <w:numPr>
        <w:ilvl w:val="1"/>
        <w:numId w:val="1"/>
      </w:numPr>
      <w:tabs>
        <w:tab w:val="left" w:pos="510"/>
      </w:tabs>
      <w:spacing w:before="120" w:after="120"/>
    </w:pPr>
  </w:style>
  <w:style w:type="paragraph" w:styleId="21">
    <w:name w:val="toc 2"/>
    <w:basedOn w:val="a"/>
    <w:next w:val="a"/>
    <w:autoRedefine/>
    <w:uiPriority w:val="39"/>
    <w:rsid w:val="004B42F9"/>
    <w:pPr>
      <w:tabs>
        <w:tab w:val="left" w:pos="1260"/>
        <w:tab w:val="right" w:leader="dot" w:pos="9639"/>
      </w:tabs>
      <w:spacing w:line="360" w:lineRule="auto"/>
      <w:ind w:left="616"/>
    </w:pPr>
    <w:rPr>
      <w:b/>
      <w:sz w:val="24"/>
      <w:szCs w:val="24"/>
    </w:rPr>
  </w:style>
  <w:style w:type="paragraph" w:styleId="11">
    <w:name w:val="toc 1"/>
    <w:basedOn w:val="a"/>
    <w:next w:val="a"/>
    <w:autoRedefine/>
    <w:uiPriority w:val="39"/>
    <w:rsid w:val="004B42F9"/>
    <w:pPr>
      <w:tabs>
        <w:tab w:val="left" w:pos="560"/>
        <w:tab w:val="right" w:leader="dot" w:pos="9639"/>
      </w:tabs>
      <w:spacing w:line="360" w:lineRule="auto"/>
      <w:ind w:left="588" w:hanging="560"/>
    </w:pPr>
    <w:rPr>
      <w:b/>
      <w:caps/>
      <w:sz w:val="24"/>
      <w:szCs w:val="24"/>
    </w:rPr>
  </w:style>
  <w:style w:type="character" w:styleId="a6">
    <w:name w:val="Hyperlink"/>
    <w:uiPriority w:val="99"/>
    <w:rsid w:val="004B42F9"/>
    <w:rPr>
      <w:color w:val="0000FF"/>
      <w:u w:val="single"/>
    </w:rPr>
  </w:style>
  <w:style w:type="paragraph" w:customStyle="1" w:styleId="m3">
    <w:name w:val="Стиль m_3_Пункт + не полужирный"/>
    <w:basedOn w:val="a"/>
    <w:link w:val="m30"/>
    <w:rsid w:val="004B42F9"/>
    <w:pPr>
      <w:numPr>
        <w:ilvl w:val="2"/>
        <w:numId w:val="1"/>
      </w:numPr>
      <w:spacing w:before="120"/>
      <w:jc w:val="both"/>
    </w:pPr>
    <w:rPr>
      <w:sz w:val="24"/>
      <w:szCs w:val="24"/>
    </w:rPr>
  </w:style>
  <w:style w:type="character" w:customStyle="1" w:styleId="m30">
    <w:name w:val="Стиль m_3_Пункт + не полужирный Знак"/>
    <w:link w:val="m3"/>
    <w:rsid w:val="004B42F9"/>
    <w:rPr>
      <w:rFonts w:ascii="Times New Roman" w:eastAsia="Times New Roman" w:hAnsi="Times New Roman" w:cs="Times New Roman"/>
      <w:sz w:val="24"/>
      <w:szCs w:val="24"/>
      <w:lang w:eastAsia="ru-RU"/>
    </w:rPr>
  </w:style>
  <w:style w:type="character" w:customStyle="1" w:styleId="m210">
    <w:name w:val="m_2_Пункт1 Знак Знак"/>
    <w:basedOn w:val="m0"/>
    <w:link w:val="m21"/>
    <w:rsid w:val="004B42F9"/>
    <w:rPr>
      <w:rFonts w:ascii="Times New Roman" w:eastAsia="Times New Roman" w:hAnsi="Times New Roman" w:cs="Times New Roman"/>
      <w:sz w:val="24"/>
      <w:szCs w:val="24"/>
      <w:lang w:eastAsia="ru-RU"/>
    </w:rPr>
  </w:style>
  <w:style w:type="paragraph" w:customStyle="1" w:styleId="m20">
    <w:name w:val="m_2_Пункт"/>
    <w:basedOn w:val="m"/>
    <w:next w:val="m"/>
    <w:rsid w:val="004B42F9"/>
    <w:pPr>
      <w:keepNext/>
      <w:tabs>
        <w:tab w:val="num" w:pos="360"/>
        <w:tab w:val="left" w:pos="510"/>
      </w:tabs>
    </w:pPr>
    <w:rPr>
      <w:b/>
    </w:rPr>
  </w:style>
  <w:style w:type="paragraph" w:customStyle="1" w:styleId="210">
    <w:name w:val="Основной текст 21"/>
    <w:basedOn w:val="a"/>
    <w:rsid w:val="004B42F9"/>
    <w:pPr>
      <w:spacing w:before="60"/>
      <w:ind w:firstLine="709"/>
      <w:jc w:val="both"/>
    </w:pPr>
    <w:rPr>
      <w:rFonts w:ascii="Arial" w:hAnsi="Arial"/>
      <w:sz w:val="24"/>
    </w:rPr>
  </w:style>
  <w:style w:type="paragraph" w:styleId="a7">
    <w:name w:val="header"/>
    <w:basedOn w:val="a"/>
    <w:link w:val="a8"/>
    <w:uiPriority w:val="99"/>
    <w:unhideWhenUsed/>
    <w:rsid w:val="004B42F9"/>
    <w:pPr>
      <w:tabs>
        <w:tab w:val="center" w:pos="4677"/>
        <w:tab w:val="right" w:pos="9355"/>
      </w:tabs>
    </w:pPr>
  </w:style>
  <w:style w:type="character" w:customStyle="1" w:styleId="a8">
    <w:name w:val="Верхний колонтитул Знак"/>
    <w:basedOn w:val="a0"/>
    <w:link w:val="a7"/>
    <w:uiPriority w:val="99"/>
    <w:rsid w:val="004B42F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B42F9"/>
    <w:pPr>
      <w:tabs>
        <w:tab w:val="center" w:pos="4677"/>
        <w:tab w:val="right" w:pos="9355"/>
      </w:tabs>
    </w:pPr>
  </w:style>
  <w:style w:type="character" w:customStyle="1" w:styleId="aa">
    <w:name w:val="Нижний колонтитул Знак"/>
    <w:basedOn w:val="a0"/>
    <w:link w:val="a9"/>
    <w:uiPriority w:val="99"/>
    <w:rsid w:val="004B42F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8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4468A"/>
    <w:pPr>
      <w:keepNext/>
      <w:spacing w:line="360" w:lineRule="auto"/>
      <w:jc w:val="center"/>
      <w:outlineLvl w:val="0"/>
    </w:pPr>
    <w:rPr>
      <w:i/>
      <w:iCs/>
      <w:sz w:val="36"/>
      <w:szCs w:val="24"/>
    </w:rPr>
  </w:style>
  <w:style w:type="paragraph" w:styleId="2">
    <w:name w:val="heading 2"/>
    <w:basedOn w:val="a"/>
    <w:next w:val="a"/>
    <w:link w:val="20"/>
    <w:qFormat/>
    <w:rsid w:val="00B4468A"/>
    <w:pPr>
      <w:keepNext/>
      <w:jc w:val="center"/>
      <w:outlineLvl w:val="1"/>
    </w:pPr>
    <w:rPr>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68A"/>
    <w:rPr>
      <w:rFonts w:ascii="Times New Roman" w:eastAsia="Times New Roman" w:hAnsi="Times New Roman" w:cs="Times New Roman"/>
      <w:i/>
      <w:iCs/>
      <w:sz w:val="36"/>
      <w:szCs w:val="24"/>
      <w:lang w:eastAsia="ru-RU"/>
    </w:rPr>
  </w:style>
  <w:style w:type="character" w:customStyle="1" w:styleId="20">
    <w:name w:val="Заголовок 2 Знак"/>
    <w:basedOn w:val="a0"/>
    <w:link w:val="2"/>
    <w:rsid w:val="00B4468A"/>
    <w:rPr>
      <w:rFonts w:ascii="Times New Roman" w:eastAsia="Times New Roman" w:hAnsi="Times New Roman" w:cs="Times New Roman"/>
      <w:b/>
      <w:bCs/>
      <w:sz w:val="40"/>
      <w:szCs w:val="24"/>
      <w:lang w:eastAsia="ru-RU"/>
    </w:rPr>
  </w:style>
  <w:style w:type="paragraph" w:styleId="a3">
    <w:name w:val="Subtitle"/>
    <w:basedOn w:val="a"/>
    <w:link w:val="a4"/>
    <w:qFormat/>
    <w:rsid w:val="00B4468A"/>
    <w:pPr>
      <w:jc w:val="center"/>
    </w:pPr>
    <w:rPr>
      <w:sz w:val="36"/>
      <w:szCs w:val="24"/>
    </w:rPr>
  </w:style>
  <w:style w:type="character" w:customStyle="1" w:styleId="a4">
    <w:name w:val="Подзаголовок Знак"/>
    <w:basedOn w:val="a0"/>
    <w:link w:val="a3"/>
    <w:rsid w:val="00B4468A"/>
    <w:rPr>
      <w:rFonts w:ascii="Times New Roman" w:eastAsia="Times New Roman" w:hAnsi="Times New Roman" w:cs="Times New Roman"/>
      <w:sz w:val="36"/>
      <w:szCs w:val="24"/>
      <w:lang w:eastAsia="ru-RU"/>
    </w:rPr>
  </w:style>
  <w:style w:type="paragraph" w:styleId="a5">
    <w:name w:val="List Paragraph"/>
    <w:basedOn w:val="a"/>
    <w:uiPriority w:val="34"/>
    <w:qFormat/>
    <w:rsid w:val="00B4468A"/>
    <w:pPr>
      <w:ind w:left="720"/>
      <w:contextualSpacing/>
    </w:pPr>
  </w:style>
  <w:style w:type="paragraph" w:customStyle="1" w:styleId="m">
    <w:name w:val="m_ПростойТекст"/>
    <w:basedOn w:val="a"/>
    <w:link w:val="m0"/>
    <w:rsid w:val="004B42F9"/>
    <w:pPr>
      <w:jc w:val="both"/>
    </w:pPr>
    <w:rPr>
      <w:sz w:val="24"/>
      <w:szCs w:val="24"/>
    </w:rPr>
  </w:style>
  <w:style w:type="character" w:customStyle="1" w:styleId="m0">
    <w:name w:val="m_ПростойТекст Знак"/>
    <w:link w:val="m"/>
    <w:rsid w:val="004B42F9"/>
    <w:rPr>
      <w:rFonts w:ascii="Times New Roman" w:eastAsia="Times New Roman" w:hAnsi="Times New Roman" w:cs="Times New Roman"/>
      <w:sz w:val="24"/>
      <w:szCs w:val="24"/>
      <w:lang w:eastAsia="ru-RU"/>
    </w:rPr>
  </w:style>
  <w:style w:type="paragraph" w:customStyle="1" w:styleId="m2">
    <w:name w:val="m_ТекстТаблицы"/>
    <w:basedOn w:val="m"/>
    <w:rsid w:val="004B42F9"/>
    <w:pPr>
      <w:jc w:val="left"/>
    </w:pPr>
    <w:rPr>
      <w:sz w:val="20"/>
    </w:rPr>
  </w:style>
  <w:style w:type="paragraph" w:customStyle="1" w:styleId="m1">
    <w:name w:val="m_1_Пункт"/>
    <w:basedOn w:val="m"/>
    <w:next w:val="m"/>
    <w:rsid w:val="004B42F9"/>
    <w:pPr>
      <w:keepNext/>
      <w:numPr>
        <w:numId w:val="1"/>
      </w:numPr>
    </w:pPr>
    <w:rPr>
      <w:b/>
      <w:caps/>
    </w:rPr>
  </w:style>
  <w:style w:type="paragraph" w:customStyle="1" w:styleId="m21">
    <w:name w:val="m_2_Пункт1"/>
    <w:basedOn w:val="m"/>
    <w:next w:val="m"/>
    <w:link w:val="m210"/>
    <w:autoRedefine/>
    <w:rsid w:val="004B42F9"/>
    <w:pPr>
      <w:widowControl w:val="0"/>
      <w:numPr>
        <w:ilvl w:val="1"/>
        <w:numId w:val="1"/>
      </w:numPr>
      <w:tabs>
        <w:tab w:val="left" w:pos="510"/>
      </w:tabs>
      <w:spacing w:before="120" w:after="120"/>
    </w:pPr>
  </w:style>
  <w:style w:type="paragraph" w:styleId="21">
    <w:name w:val="toc 2"/>
    <w:basedOn w:val="a"/>
    <w:next w:val="a"/>
    <w:autoRedefine/>
    <w:uiPriority w:val="39"/>
    <w:rsid w:val="004B42F9"/>
    <w:pPr>
      <w:tabs>
        <w:tab w:val="left" w:pos="1260"/>
        <w:tab w:val="right" w:leader="dot" w:pos="9639"/>
      </w:tabs>
      <w:spacing w:line="360" w:lineRule="auto"/>
      <w:ind w:left="616"/>
    </w:pPr>
    <w:rPr>
      <w:b/>
      <w:sz w:val="24"/>
      <w:szCs w:val="24"/>
    </w:rPr>
  </w:style>
  <w:style w:type="paragraph" w:styleId="11">
    <w:name w:val="toc 1"/>
    <w:basedOn w:val="a"/>
    <w:next w:val="a"/>
    <w:autoRedefine/>
    <w:uiPriority w:val="39"/>
    <w:rsid w:val="004B42F9"/>
    <w:pPr>
      <w:tabs>
        <w:tab w:val="left" w:pos="560"/>
        <w:tab w:val="right" w:leader="dot" w:pos="9639"/>
      </w:tabs>
      <w:spacing w:line="360" w:lineRule="auto"/>
      <w:ind w:left="588" w:hanging="560"/>
    </w:pPr>
    <w:rPr>
      <w:b/>
      <w:caps/>
      <w:sz w:val="24"/>
      <w:szCs w:val="24"/>
    </w:rPr>
  </w:style>
  <w:style w:type="character" w:styleId="a6">
    <w:name w:val="Hyperlink"/>
    <w:uiPriority w:val="99"/>
    <w:rsid w:val="004B42F9"/>
    <w:rPr>
      <w:color w:val="0000FF"/>
      <w:u w:val="single"/>
    </w:rPr>
  </w:style>
  <w:style w:type="paragraph" w:customStyle="1" w:styleId="m3">
    <w:name w:val="Стиль m_3_Пункт + не полужирный"/>
    <w:basedOn w:val="a"/>
    <w:link w:val="m30"/>
    <w:rsid w:val="004B42F9"/>
    <w:pPr>
      <w:numPr>
        <w:ilvl w:val="2"/>
        <w:numId w:val="1"/>
      </w:numPr>
      <w:spacing w:before="120"/>
      <w:jc w:val="both"/>
    </w:pPr>
    <w:rPr>
      <w:sz w:val="24"/>
      <w:szCs w:val="24"/>
    </w:rPr>
  </w:style>
  <w:style w:type="character" w:customStyle="1" w:styleId="m30">
    <w:name w:val="Стиль m_3_Пункт + не полужирный Знак"/>
    <w:link w:val="m3"/>
    <w:rsid w:val="004B42F9"/>
    <w:rPr>
      <w:rFonts w:ascii="Times New Roman" w:eastAsia="Times New Roman" w:hAnsi="Times New Roman" w:cs="Times New Roman"/>
      <w:sz w:val="24"/>
      <w:szCs w:val="24"/>
      <w:lang w:eastAsia="ru-RU"/>
    </w:rPr>
  </w:style>
  <w:style w:type="character" w:customStyle="1" w:styleId="m210">
    <w:name w:val="m_2_Пункт1 Знак Знак"/>
    <w:basedOn w:val="m0"/>
    <w:link w:val="m21"/>
    <w:rsid w:val="004B42F9"/>
    <w:rPr>
      <w:rFonts w:ascii="Times New Roman" w:eastAsia="Times New Roman" w:hAnsi="Times New Roman" w:cs="Times New Roman"/>
      <w:sz w:val="24"/>
      <w:szCs w:val="24"/>
      <w:lang w:eastAsia="ru-RU"/>
    </w:rPr>
  </w:style>
  <w:style w:type="paragraph" w:customStyle="1" w:styleId="m20">
    <w:name w:val="m_2_Пункт"/>
    <w:basedOn w:val="m"/>
    <w:next w:val="m"/>
    <w:rsid w:val="004B42F9"/>
    <w:pPr>
      <w:keepNext/>
      <w:tabs>
        <w:tab w:val="num" w:pos="360"/>
        <w:tab w:val="left" w:pos="510"/>
      </w:tabs>
    </w:pPr>
    <w:rPr>
      <w:b/>
    </w:rPr>
  </w:style>
  <w:style w:type="paragraph" w:customStyle="1" w:styleId="210">
    <w:name w:val="Основной текст 21"/>
    <w:basedOn w:val="a"/>
    <w:rsid w:val="004B42F9"/>
    <w:pPr>
      <w:spacing w:before="60"/>
      <w:ind w:firstLine="709"/>
      <w:jc w:val="both"/>
    </w:pPr>
    <w:rPr>
      <w:rFonts w:ascii="Arial" w:hAnsi="Arial"/>
      <w:sz w:val="24"/>
    </w:rPr>
  </w:style>
  <w:style w:type="paragraph" w:styleId="a7">
    <w:name w:val="header"/>
    <w:basedOn w:val="a"/>
    <w:link w:val="a8"/>
    <w:uiPriority w:val="99"/>
    <w:unhideWhenUsed/>
    <w:rsid w:val="004B42F9"/>
    <w:pPr>
      <w:tabs>
        <w:tab w:val="center" w:pos="4677"/>
        <w:tab w:val="right" w:pos="9355"/>
      </w:tabs>
    </w:pPr>
  </w:style>
  <w:style w:type="character" w:customStyle="1" w:styleId="a8">
    <w:name w:val="Верхний колонтитул Знак"/>
    <w:basedOn w:val="a0"/>
    <w:link w:val="a7"/>
    <w:uiPriority w:val="99"/>
    <w:rsid w:val="004B42F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B42F9"/>
    <w:pPr>
      <w:tabs>
        <w:tab w:val="center" w:pos="4677"/>
        <w:tab w:val="right" w:pos="9355"/>
      </w:tabs>
    </w:pPr>
  </w:style>
  <w:style w:type="character" w:customStyle="1" w:styleId="aa">
    <w:name w:val="Нижний колонтитул Знак"/>
    <w:basedOn w:val="a0"/>
    <w:link w:val="a9"/>
    <w:uiPriority w:val="99"/>
    <w:rsid w:val="004B42F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Елена Юрьевна</dc:creator>
  <cp:lastModifiedBy>Матвеева Анна Сергеевна</cp:lastModifiedBy>
  <cp:revision>10</cp:revision>
  <cp:lastPrinted>2014-07-07T12:54:00Z</cp:lastPrinted>
  <dcterms:created xsi:type="dcterms:W3CDTF">2014-07-07T12:13:00Z</dcterms:created>
  <dcterms:modified xsi:type="dcterms:W3CDTF">2014-08-06T10:24:00Z</dcterms:modified>
</cp:coreProperties>
</file>